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47826" w14:textId="045B9E6C" w:rsidR="00E32631" w:rsidRPr="00973167" w:rsidRDefault="00E92FFD" w:rsidP="00B7229A">
      <w:pPr>
        <w:spacing w:after="0" w:line="276" w:lineRule="auto"/>
        <w:jc w:val="right"/>
        <w:rPr>
          <w:rFonts w:asciiTheme="majorHAnsi" w:hAnsiTheme="majorHAnsi"/>
        </w:rPr>
      </w:pPr>
      <w:r w:rsidRPr="00973167">
        <w:rPr>
          <w:rFonts w:asciiTheme="majorHAnsi" w:hAnsiTheme="majorHAnsi"/>
        </w:rPr>
        <w:t>Wars</w:t>
      </w:r>
      <w:r w:rsidR="00245CC5" w:rsidRPr="00973167">
        <w:rPr>
          <w:rFonts w:asciiTheme="majorHAnsi" w:hAnsiTheme="majorHAnsi"/>
        </w:rPr>
        <w:t>zawa</w:t>
      </w:r>
      <w:r w:rsidR="00E32631" w:rsidRPr="00973167">
        <w:rPr>
          <w:rFonts w:asciiTheme="majorHAnsi" w:hAnsiTheme="majorHAnsi"/>
        </w:rPr>
        <w:t xml:space="preserve">, </w:t>
      </w:r>
      <w:r w:rsidR="00A76227">
        <w:rPr>
          <w:rFonts w:asciiTheme="majorHAnsi" w:hAnsiTheme="majorHAnsi"/>
        </w:rPr>
        <w:t>7</w:t>
      </w:r>
      <w:r w:rsidR="00F54A03" w:rsidRPr="00973167">
        <w:rPr>
          <w:rFonts w:asciiTheme="majorHAnsi" w:hAnsiTheme="majorHAnsi"/>
        </w:rPr>
        <w:t xml:space="preserve"> marca </w:t>
      </w:r>
      <w:r w:rsidR="00490B2C" w:rsidRPr="00973167">
        <w:rPr>
          <w:rFonts w:asciiTheme="majorHAnsi" w:hAnsiTheme="majorHAnsi"/>
        </w:rPr>
        <w:t>2025</w:t>
      </w:r>
    </w:p>
    <w:p w14:paraId="6C7A4EC7" w14:textId="47DBD930" w:rsidR="00887CCF" w:rsidRPr="00973167" w:rsidRDefault="00F54A03" w:rsidP="00B7229A">
      <w:pPr>
        <w:spacing w:after="0" w:line="276" w:lineRule="auto"/>
        <w:jc w:val="right"/>
        <w:rPr>
          <w:rFonts w:asciiTheme="majorHAnsi" w:hAnsiTheme="majorHAnsi"/>
        </w:rPr>
      </w:pPr>
      <w:r w:rsidRPr="00973167">
        <w:rPr>
          <w:rFonts w:asciiTheme="majorHAnsi" w:hAnsiTheme="majorHAnsi"/>
        </w:rPr>
        <w:t>Informacja prasowa</w:t>
      </w:r>
    </w:p>
    <w:p w14:paraId="458801CC" w14:textId="77777777" w:rsidR="00AC52F0" w:rsidRPr="00973167" w:rsidRDefault="00823D1B" w:rsidP="00B7229A">
      <w:pPr>
        <w:pStyle w:val="Nagwek1"/>
        <w:spacing w:before="0" w:after="0" w:line="276" w:lineRule="auto"/>
      </w:pPr>
      <w:r w:rsidRPr="00973167">
        <w:t xml:space="preserve">Muzyka </w:t>
      </w:r>
      <w:r w:rsidR="00FF5A74" w:rsidRPr="00973167">
        <w:t>przełamująca bariery</w:t>
      </w:r>
      <w:r w:rsidRPr="00973167">
        <w:t xml:space="preserve"> </w:t>
      </w:r>
    </w:p>
    <w:p w14:paraId="422AAAA7" w14:textId="1484CBB8" w:rsidR="00D5312A" w:rsidRPr="00973167" w:rsidRDefault="00823D1B" w:rsidP="00B7229A">
      <w:pPr>
        <w:pStyle w:val="Nagwek1"/>
        <w:spacing w:before="0" w:after="0" w:line="276" w:lineRule="auto"/>
        <w:rPr>
          <w:sz w:val="44"/>
          <w:szCs w:val="44"/>
        </w:rPr>
      </w:pPr>
      <w:r w:rsidRPr="00973167">
        <w:t xml:space="preserve">– </w:t>
      </w:r>
      <w:r w:rsidR="00540520" w:rsidRPr="00973167">
        <w:t>Musethic</w:t>
      </w:r>
      <w:r w:rsidR="00AC52F0" w:rsidRPr="00973167">
        <w:t>a 2025</w:t>
      </w:r>
      <w:r w:rsidR="00540520" w:rsidRPr="00973167">
        <w:t xml:space="preserve"> </w:t>
      </w:r>
    </w:p>
    <w:p w14:paraId="71005BFA" w14:textId="77777777" w:rsidR="00BE1223" w:rsidRPr="00973167" w:rsidRDefault="00F30F63" w:rsidP="00B7229A">
      <w:pPr>
        <w:pStyle w:val="Nagwek2"/>
        <w:spacing w:before="240" w:after="0" w:line="276" w:lineRule="auto"/>
      </w:pPr>
      <w:r w:rsidRPr="00973167">
        <w:t>11–15 marca 2025</w:t>
      </w:r>
    </w:p>
    <w:p w14:paraId="3FD83331" w14:textId="44692657" w:rsidR="00BE1223" w:rsidRPr="00973167" w:rsidRDefault="00BE1223" w:rsidP="00B7229A">
      <w:pPr>
        <w:pStyle w:val="Nagwek2"/>
        <w:spacing w:after="0" w:line="276" w:lineRule="auto"/>
        <w:rPr>
          <w:sz w:val="36"/>
          <w:szCs w:val="36"/>
        </w:rPr>
      </w:pPr>
      <w:r w:rsidRPr="00973167">
        <w:t>Warszawa</w:t>
      </w:r>
    </w:p>
    <w:p w14:paraId="27F8DE91" w14:textId="62ADB038" w:rsidR="009F64D4" w:rsidRPr="00917464" w:rsidRDefault="00672A44" w:rsidP="00D27EDC">
      <w:pPr>
        <w:spacing w:before="240" w:line="276" w:lineRule="auto"/>
        <w:jc w:val="both"/>
        <w:rPr>
          <w:rFonts w:asciiTheme="majorHAnsi" w:hAnsiTheme="majorHAnsi"/>
          <w:b/>
          <w:bCs/>
          <w:sz w:val="22"/>
          <w:szCs w:val="22"/>
        </w:rPr>
      </w:pPr>
      <w:r w:rsidRPr="00917464">
        <w:rPr>
          <w:rFonts w:asciiTheme="majorHAnsi" w:hAnsiTheme="majorHAnsi"/>
          <w:b/>
          <w:bCs/>
          <w:sz w:val="22"/>
          <w:szCs w:val="22"/>
        </w:rPr>
        <w:t>W ramach tegorocznej edycji</w:t>
      </w:r>
      <w:r w:rsidR="00C33B7A" w:rsidRPr="00917464">
        <w:rPr>
          <w:rFonts w:asciiTheme="majorHAnsi" w:hAnsiTheme="majorHAnsi"/>
          <w:b/>
          <w:bCs/>
          <w:sz w:val="22"/>
          <w:szCs w:val="22"/>
        </w:rPr>
        <w:t xml:space="preserve"> międzynarodowego projektu</w:t>
      </w:r>
      <w:r w:rsidRPr="00917464">
        <w:rPr>
          <w:rFonts w:asciiTheme="majorHAnsi" w:hAnsiTheme="majorHAnsi"/>
          <w:b/>
          <w:bCs/>
          <w:sz w:val="22"/>
          <w:szCs w:val="22"/>
        </w:rPr>
        <w:t xml:space="preserve"> </w:t>
      </w:r>
      <w:r w:rsidR="00A17DE9" w:rsidRPr="00917464">
        <w:rPr>
          <w:rFonts w:asciiTheme="majorHAnsi" w:hAnsiTheme="majorHAnsi"/>
          <w:b/>
          <w:bCs/>
          <w:sz w:val="22"/>
          <w:szCs w:val="22"/>
        </w:rPr>
        <w:t>Musethic</w:t>
      </w:r>
      <w:r w:rsidR="00C33B7A" w:rsidRPr="00917464">
        <w:rPr>
          <w:rFonts w:asciiTheme="majorHAnsi" w:hAnsiTheme="majorHAnsi"/>
          <w:b/>
          <w:bCs/>
          <w:sz w:val="22"/>
          <w:szCs w:val="22"/>
        </w:rPr>
        <w:t>a</w:t>
      </w:r>
      <w:r w:rsidR="00A17DE9" w:rsidRPr="00917464">
        <w:rPr>
          <w:rFonts w:asciiTheme="majorHAnsi" w:hAnsiTheme="majorHAnsi"/>
          <w:b/>
          <w:bCs/>
          <w:sz w:val="22"/>
          <w:szCs w:val="22"/>
        </w:rPr>
        <w:t xml:space="preserve"> </w:t>
      </w:r>
      <w:r w:rsidR="00172D13" w:rsidRPr="00917464">
        <w:rPr>
          <w:rFonts w:asciiTheme="majorHAnsi" w:hAnsiTheme="majorHAnsi"/>
          <w:b/>
          <w:bCs/>
          <w:sz w:val="22"/>
          <w:szCs w:val="22"/>
        </w:rPr>
        <w:t xml:space="preserve">utalentowani młodzi </w:t>
      </w:r>
      <w:r w:rsidR="007B6C11" w:rsidRPr="00917464">
        <w:rPr>
          <w:rFonts w:asciiTheme="majorHAnsi" w:hAnsiTheme="majorHAnsi"/>
          <w:b/>
          <w:bCs/>
          <w:sz w:val="22"/>
          <w:szCs w:val="22"/>
        </w:rPr>
        <w:t>instrumentaliści</w:t>
      </w:r>
      <w:r w:rsidR="008857B0" w:rsidRPr="00917464">
        <w:rPr>
          <w:rFonts w:asciiTheme="majorHAnsi" w:hAnsiTheme="majorHAnsi"/>
          <w:b/>
          <w:bCs/>
          <w:sz w:val="22"/>
          <w:szCs w:val="22"/>
        </w:rPr>
        <w:t xml:space="preserve"> </w:t>
      </w:r>
      <w:r w:rsidR="000D47CF" w:rsidRPr="00917464">
        <w:rPr>
          <w:rFonts w:asciiTheme="majorHAnsi" w:hAnsiTheme="majorHAnsi"/>
          <w:b/>
          <w:bCs/>
          <w:sz w:val="22"/>
          <w:szCs w:val="22"/>
        </w:rPr>
        <w:t>odwiedzą</w:t>
      </w:r>
      <w:r w:rsidR="00F93E94" w:rsidRPr="00917464">
        <w:rPr>
          <w:rFonts w:asciiTheme="majorHAnsi" w:hAnsiTheme="majorHAnsi"/>
          <w:b/>
          <w:bCs/>
          <w:sz w:val="22"/>
          <w:szCs w:val="22"/>
        </w:rPr>
        <w:t xml:space="preserve"> m.in. szpitale, szkoły spe</w:t>
      </w:r>
      <w:r w:rsidR="00B65A90" w:rsidRPr="00917464">
        <w:rPr>
          <w:rFonts w:asciiTheme="majorHAnsi" w:hAnsiTheme="majorHAnsi"/>
          <w:b/>
          <w:bCs/>
          <w:sz w:val="22"/>
          <w:szCs w:val="22"/>
        </w:rPr>
        <w:t>c</w:t>
      </w:r>
      <w:r w:rsidR="00F93E94" w:rsidRPr="00917464">
        <w:rPr>
          <w:rFonts w:asciiTheme="majorHAnsi" w:hAnsiTheme="majorHAnsi"/>
          <w:b/>
          <w:bCs/>
          <w:sz w:val="22"/>
          <w:szCs w:val="22"/>
        </w:rPr>
        <w:t>jaln</w:t>
      </w:r>
      <w:r w:rsidR="00B65A90" w:rsidRPr="00917464">
        <w:rPr>
          <w:rFonts w:asciiTheme="majorHAnsi" w:hAnsiTheme="majorHAnsi"/>
          <w:b/>
          <w:bCs/>
          <w:sz w:val="22"/>
          <w:szCs w:val="22"/>
        </w:rPr>
        <w:t>e, ośrodki wsparcia</w:t>
      </w:r>
      <w:r w:rsidR="00636A4E" w:rsidRPr="00917464">
        <w:rPr>
          <w:rFonts w:asciiTheme="majorHAnsi" w:hAnsiTheme="majorHAnsi"/>
          <w:b/>
          <w:bCs/>
          <w:sz w:val="22"/>
          <w:szCs w:val="22"/>
        </w:rPr>
        <w:t xml:space="preserve"> i</w:t>
      </w:r>
      <w:r w:rsidR="00B65A90" w:rsidRPr="00917464">
        <w:rPr>
          <w:rFonts w:asciiTheme="majorHAnsi" w:hAnsiTheme="majorHAnsi"/>
          <w:b/>
          <w:bCs/>
          <w:sz w:val="22"/>
          <w:szCs w:val="22"/>
        </w:rPr>
        <w:t xml:space="preserve"> centra opiekuńczo-lecznicze.</w:t>
      </w:r>
      <w:r w:rsidR="0019793D" w:rsidRPr="00917464">
        <w:rPr>
          <w:rFonts w:asciiTheme="majorHAnsi" w:hAnsiTheme="majorHAnsi"/>
          <w:b/>
          <w:bCs/>
          <w:sz w:val="22"/>
          <w:szCs w:val="22"/>
        </w:rPr>
        <w:t xml:space="preserve"> </w:t>
      </w:r>
      <w:r w:rsidR="00973167">
        <w:rPr>
          <w:rFonts w:asciiTheme="majorHAnsi" w:hAnsiTheme="majorHAnsi"/>
          <w:b/>
          <w:bCs/>
          <w:sz w:val="22"/>
          <w:szCs w:val="22"/>
        </w:rPr>
        <w:t>Podczas projektu do polskich muzyków</w:t>
      </w:r>
      <w:r w:rsidR="0019793D" w:rsidRPr="00917464">
        <w:rPr>
          <w:rFonts w:asciiTheme="majorHAnsi" w:hAnsiTheme="majorHAnsi"/>
          <w:b/>
          <w:bCs/>
          <w:sz w:val="22"/>
          <w:szCs w:val="22"/>
        </w:rPr>
        <w:t xml:space="preserve"> 13. Akademii Sinfoni</w:t>
      </w:r>
      <w:r w:rsidR="00973167">
        <w:rPr>
          <w:rFonts w:asciiTheme="majorHAnsi" w:hAnsiTheme="majorHAnsi"/>
          <w:b/>
          <w:bCs/>
          <w:sz w:val="22"/>
          <w:szCs w:val="22"/>
        </w:rPr>
        <w:t>i</w:t>
      </w:r>
      <w:r w:rsidR="0019793D" w:rsidRPr="00917464">
        <w:rPr>
          <w:rFonts w:asciiTheme="majorHAnsi" w:hAnsiTheme="majorHAnsi"/>
          <w:b/>
          <w:bCs/>
          <w:sz w:val="22"/>
          <w:szCs w:val="22"/>
        </w:rPr>
        <w:t xml:space="preserve"> Varsovii</w:t>
      </w:r>
      <w:r w:rsidR="00137ED2" w:rsidRPr="00917464">
        <w:rPr>
          <w:rFonts w:asciiTheme="majorHAnsi" w:hAnsiTheme="majorHAnsi"/>
          <w:b/>
          <w:bCs/>
          <w:sz w:val="22"/>
          <w:szCs w:val="22"/>
        </w:rPr>
        <w:t xml:space="preserve"> </w:t>
      </w:r>
      <w:r w:rsidR="00973167">
        <w:rPr>
          <w:rFonts w:asciiTheme="majorHAnsi" w:hAnsiTheme="majorHAnsi"/>
          <w:b/>
          <w:bCs/>
          <w:sz w:val="22"/>
          <w:szCs w:val="22"/>
        </w:rPr>
        <w:t>dołączą</w:t>
      </w:r>
      <w:r w:rsidR="00AE135F" w:rsidRPr="00917464">
        <w:rPr>
          <w:rFonts w:asciiTheme="majorHAnsi" w:hAnsiTheme="majorHAnsi"/>
          <w:b/>
          <w:bCs/>
          <w:sz w:val="22"/>
          <w:szCs w:val="22"/>
        </w:rPr>
        <w:t xml:space="preserve"> </w:t>
      </w:r>
      <w:r w:rsidR="007B6C11" w:rsidRPr="00917464">
        <w:rPr>
          <w:rFonts w:asciiTheme="majorHAnsi" w:hAnsiTheme="majorHAnsi"/>
          <w:b/>
          <w:bCs/>
          <w:sz w:val="22"/>
          <w:szCs w:val="22"/>
        </w:rPr>
        <w:t>uczestnic</w:t>
      </w:r>
      <w:r w:rsidR="00973167">
        <w:rPr>
          <w:rFonts w:asciiTheme="majorHAnsi" w:hAnsiTheme="majorHAnsi"/>
          <w:b/>
          <w:bCs/>
          <w:sz w:val="22"/>
          <w:szCs w:val="22"/>
        </w:rPr>
        <w:t>zki</w:t>
      </w:r>
      <w:r w:rsidR="00AE135F" w:rsidRPr="00917464">
        <w:rPr>
          <w:rFonts w:asciiTheme="majorHAnsi" w:hAnsiTheme="majorHAnsi"/>
          <w:b/>
          <w:bCs/>
          <w:sz w:val="22"/>
          <w:szCs w:val="22"/>
        </w:rPr>
        <w:t xml:space="preserve"> projektu</w:t>
      </w:r>
      <w:r w:rsidR="0019793D" w:rsidRPr="00917464">
        <w:rPr>
          <w:rFonts w:asciiTheme="majorHAnsi" w:hAnsiTheme="majorHAnsi"/>
          <w:b/>
          <w:bCs/>
          <w:sz w:val="22"/>
          <w:szCs w:val="22"/>
        </w:rPr>
        <w:t xml:space="preserve"> </w:t>
      </w:r>
      <w:r w:rsidR="001B4FD0" w:rsidRPr="00917464">
        <w:rPr>
          <w:rFonts w:asciiTheme="majorHAnsi" w:hAnsiTheme="majorHAnsi" w:cs="Calibri"/>
          <w:b/>
          <w:bCs/>
          <w:sz w:val="22"/>
          <w:szCs w:val="22"/>
        </w:rPr>
        <w:t>Musethica International</w:t>
      </w:r>
      <w:r w:rsidR="007C208A" w:rsidRPr="00917464">
        <w:rPr>
          <w:rFonts w:asciiTheme="majorHAnsi" w:hAnsiTheme="majorHAnsi" w:cs="Calibri"/>
          <w:b/>
          <w:bCs/>
          <w:sz w:val="22"/>
          <w:szCs w:val="22"/>
        </w:rPr>
        <w:t>.</w:t>
      </w:r>
      <w:r w:rsidR="000D7BA4" w:rsidRPr="00917464">
        <w:rPr>
          <w:rFonts w:asciiTheme="majorHAnsi" w:hAnsiTheme="majorHAnsi" w:cs="Calibri"/>
          <w:b/>
          <w:bCs/>
          <w:sz w:val="22"/>
          <w:szCs w:val="22"/>
        </w:rPr>
        <w:t> </w:t>
      </w:r>
      <w:r w:rsidR="00D915CD" w:rsidRPr="00917464">
        <w:rPr>
          <w:rFonts w:asciiTheme="majorHAnsi" w:hAnsiTheme="majorHAnsi" w:cs="Calibri"/>
          <w:b/>
          <w:bCs/>
          <w:sz w:val="22"/>
          <w:szCs w:val="22"/>
        </w:rPr>
        <w:t>Kierownictwo nad wiosennym cyklem koncertów odbywający</w:t>
      </w:r>
      <w:r w:rsidR="00096DE0" w:rsidRPr="00917464">
        <w:rPr>
          <w:rFonts w:asciiTheme="majorHAnsi" w:hAnsiTheme="majorHAnsi" w:cs="Calibri"/>
          <w:b/>
          <w:bCs/>
          <w:sz w:val="22"/>
          <w:szCs w:val="22"/>
        </w:rPr>
        <w:t>m się w dniach 11–15 marca objął</w:t>
      </w:r>
      <w:r w:rsidR="008D07D1" w:rsidRPr="00917464">
        <w:rPr>
          <w:rFonts w:asciiTheme="majorHAnsi" w:hAnsiTheme="majorHAnsi" w:cs="Calibri"/>
          <w:b/>
          <w:bCs/>
          <w:sz w:val="22"/>
          <w:szCs w:val="22"/>
        </w:rPr>
        <w:t xml:space="preserve"> </w:t>
      </w:r>
      <w:r w:rsidR="00973167">
        <w:rPr>
          <w:rFonts w:asciiTheme="majorHAnsi" w:hAnsiTheme="majorHAnsi" w:cs="Calibri"/>
          <w:b/>
          <w:bCs/>
          <w:sz w:val="22"/>
          <w:szCs w:val="22"/>
        </w:rPr>
        <w:t xml:space="preserve">I </w:t>
      </w:r>
      <w:r w:rsidR="008D07D1" w:rsidRPr="00917464">
        <w:rPr>
          <w:rFonts w:asciiTheme="majorHAnsi" w:hAnsiTheme="majorHAnsi" w:cs="Calibri"/>
          <w:b/>
          <w:bCs/>
          <w:sz w:val="22"/>
          <w:szCs w:val="22"/>
        </w:rPr>
        <w:t>koncertmistrz Sinfonii Varsovii</w:t>
      </w:r>
      <w:r w:rsidR="00973167">
        <w:rPr>
          <w:rFonts w:asciiTheme="majorHAnsi" w:hAnsiTheme="majorHAnsi" w:cs="Calibri"/>
          <w:b/>
          <w:bCs/>
          <w:sz w:val="22"/>
          <w:szCs w:val="22"/>
        </w:rPr>
        <w:t>,</w:t>
      </w:r>
      <w:r w:rsidR="00D915CD" w:rsidRPr="00917464">
        <w:rPr>
          <w:rFonts w:asciiTheme="majorHAnsi" w:hAnsiTheme="majorHAnsi" w:cs="Calibri"/>
          <w:b/>
          <w:bCs/>
          <w:sz w:val="22"/>
          <w:szCs w:val="22"/>
        </w:rPr>
        <w:t xml:space="preserve"> Jakub Haufa</w:t>
      </w:r>
      <w:r w:rsidR="00096DE0" w:rsidRPr="00917464">
        <w:rPr>
          <w:rFonts w:asciiTheme="majorHAnsi" w:hAnsiTheme="majorHAnsi" w:cs="Calibri"/>
          <w:b/>
          <w:bCs/>
          <w:sz w:val="22"/>
          <w:szCs w:val="22"/>
        </w:rPr>
        <w:t xml:space="preserve">. Dwa koncerty </w:t>
      </w:r>
      <w:r w:rsidR="00C35220" w:rsidRPr="00917464">
        <w:rPr>
          <w:rFonts w:asciiTheme="majorHAnsi" w:hAnsiTheme="majorHAnsi" w:cs="Calibri"/>
          <w:b/>
          <w:bCs/>
          <w:sz w:val="22"/>
          <w:szCs w:val="22"/>
        </w:rPr>
        <w:t>odbędą się z udziałem szerszej publiczności</w:t>
      </w:r>
      <w:r w:rsidR="009D35F4" w:rsidRPr="00917464">
        <w:rPr>
          <w:rFonts w:asciiTheme="majorHAnsi" w:hAnsiTheme="majorHAnsi" w:cs="Calibri"/>
          <w:b/>
          <w:bCs/>
          <w:sz w:val="22"/>
          <w:szCs w:val="22"/>
        </w:rPr>
        <w:t xml:space="preserve">: otwarty koncert </w:t>
      </w:r>
      <w:r w:rsidR="00D968B8" w:rsidRPr="00917464">
        <w:rPr>
          <w:rFonts w:asciiTheme="majorHAnsi" w:hAnsiTheme="majorHAnsi" w:cs="Calibri"/>
          <w:b/>
          <w:bCs/>
          <w:sz w:val="22"/>
          <w:szCs w:val="22"/>
        </w:rPr>
        <w:t xml:space="preserve">12 marca </w:t>
      </w:r>
      <w:r w:rsidR="009D35F4" w:rsidRPr="00917464">
        <w:rPr>
          <w:rFonts w:asciiTheme="majorHAnsi" w:hAnsiTheme="majorHAnsi" w:cs="Calibri"/>
          <w:b/>
          <w:bCs/>
          <w:sz w:val="22"/>
          <w:szCs w:val="22"/>
        </w:rPr>
        <w:t xml:space="preserve">w </w:t>
      </w:r>
      <w:r w:rsidR="00433F2E" w:rsidRPr="00917464">
        <w:rPr>
          <w:rFonts w:asciiTheme="majorHAnsi" w:hAnsiTheme="majorHAnsi" w:cs="Calibri"/>
          <w:b/>
          <w:bCs/>
          <w:sz w:val="22"/>
          <w:szCs w:val="22"/>
        </w:rPr>
        <w:t>k</w:t>
      </w:r>
      <w:r w:rsidR="00D968B8" w:rsidRPr="00917464">
        <w:rPr>
          <w:rFonts w:asciiTheme="majorHAnsi" w:hAnsiTheme="majorHAnsi" w:cs="Calibri"/>
          <w:b/>
          <w:bCs/>
          <w:sz w:val="22"/>
          <w:szCs w:val="22"/>
        </w:rPr>
        <w:t>lubokawiarni Kicia Kocia i koncert finałowy 15</w:t>
      </w:r>
      <w:r w:rsidR="002A618F" w:rsidRPr="00917464">
        <w:rPr>
          <w:rFonts w:asciiTheme="majorHAnsi" w:hAnsiTheme="majorHAnsi" w:cs="Calibri"/>
          <w:b/>
          <w:bCs/>
          <w:sz w:val="22"/>
          <w:szCs w:val="22"/>
        </w:rPr>
        <w:t> </w:t>
      </w:r>
      <w:r w:rsidR="00D968B8" w:rsidRPr="00917464">
        <w:rPr>
          <w:rFonts w:asciiTheme="majorHAnsi" w:hAnsiTheme="majorHAnsi" w:cs="Calibri"/>
          <w:b/>
          <w:bCs/>
          <w:sz w:val="22"/>
          <w:szCs w:val="22"/>
        </w:rPr>
        <w:t>marca na Uniwersytecie Muzycznym Fryderyka Chopina</w:t>
      </w:r>
      <w:r w:rsidR="00636A4E" w:rsidRPr="00917464">
        <w:rPr>
          <w:rFonts w:asciiTheme="majorHAnsi" w:hAnsiTheme="majorHAnsi" w:cs="Calibri"/>
          <w:b/>
          <w:bCs/>
          <w:sz w:val="22"/>
          <w:szCs w:val="22"/>
        </w:rPr>
        <w:t xml:space="preserve"> w Warszawie</w:t>
      </w:r>
      <w:r w:rsidR="00D968B8" w:rsidRPr="00917464">
        <w:rPr>
          <w:rFonts w:asciiTheme="majorHAnsi" w:hAnsiTheme="majorHAnsi" w:cs="Calibri"/>
          <w:b/>
          <w:bCs/>
          <w:sz w:val="22"/>
          <w:szCs w:val="22"/>
        </w:rPr>
        <w:t>.</w:t>
      </w:r>
    </w:p>
    <w:p w14:paraId="2927869C" w14:textId="385E3EB9" w:rsidR="003747A4" w:rsidRPr="00917464" w:rsidRDefault="0043114C" w:rsidP="00D27EDC">
      <w:pPr>
        <w:spacing w:before="240" w:line="276" w:lineRule="auto"/>
        <w:jc w:val="both"/>
        <w:rPr>
          <w:rFonts w:asciiTheme="majorHAnsi" w:hAnsiTheme="majorHAnsi" w:cstheme="minorHAnsi"/>
          <w:sz w:val="22"/>
          <w:szCs w:val="22"/>
        </w:rPr>
      </w:pPr>
      <w:r w:rsidRPr="00917464">
        <w:rPr>
          <w:rFonts w:asciiTheme="majorHAnsi" w:hAnsiTheme="majorHAnsi"/>
          <w:b/>
          <w:bCs/>
          <w:sz w:val="22"/>
          <w:szCs w:val="22"/>
        </w:rPr>
        <w:t>Musethica</w:t>
      </w:r>
      <w:r w:rsidRPr="00917464">
        <w:rPr>
          <w:rFonts w:asciiTheme="majorHAnsi" w:hAnsiTheme="majorHAnsi"/>
          <w:sz w:val="22"/>
          <w:szCs w:val="22"/>
        </w:rPr>
        <w:t xml:space="preserve"> to międzynarodowy projekt,</w:t>
      </w:r>
      <w:r w:rsidR="001D5BA4" w:rsidRPr="00917464">
        <w:rPr>
          <w:rFonts w:asciiTheme="majorHAnsi" w:hAnsiTheme="majorHAnsi"/>
          <w:sz w:val="22"/>
          <w:szCs w:val="22"/>
        </w:rPr>
        <w:t xml:space="preserve"> którego nazwa łączy </w:t>
      </w:r>
      <w:r w:rsidR="002523DD" w:rsidRPr="00917464">
        <w:rPr>
          <w:rFonts w:asciiTheme="majorHAnsi" w:hAnsiTheme="majorHAnsi"/>
          <w:sz w:val="22"/>
          <w:szCs w:val="22"/>
        </w:rPr>
        <w:t>w sobie muzykę i etykę. Jego</w:t>
      </w:r>
      <w:r w:rsidRPr="00917464">
        <w:rPr>
          <w:rFonts w:asciiTheme="majorHAnsi" w:hAnsiTheme="majorHAnsi"/>
          <w:sz w:val="22"/>
          <w:szCs w:val="22"/>
        </w:rPr>
        <w:t xml:space="preserve"> </w:t>
      </w:r>
      <w:r w:rsidR="007E45DB" w:rsidRPr="00917464">
        <w:rPr>
          <w:rFonts w:asciiTheme="majorHAnsi" w:hAnsiTheme="majorHAnsi"/>
          <w:sz w:val="22"/>
          <w:szCs w:val="22"/>
        </w:rPr>
        <w:t xml:space="preserve">główne </w:t>
      </w:r>
      <w:r w:rsidRPr="00917464">
        <w:rPr>
          <w:rFonts w:asciiTheme="majorHAnsi" w:hAnsiTheme="majorHAnsi"/>
          <w:sz w:val="22"/>
          <w:szCs w:val="22"/>
        </w:rPr>
        <w:t>założeni</w:t>
      </w:r>
      <w:r w:rsidR="00B56215" w:rsidRPr="00917464">
        <w:rPr>
          <w:rFonts w:asciiTheme="majorHAnsi" w:hAnsiTheme="majorHAnsi"/>
          <w:sz w:val="22"/>
          <w:szCs w:val="22"/>
        </w:rPr>
        <w:t>a</w:t>
      </w:r>
      <w:r w:rsidRPr="00917464">
        <w:rPr>
          <w:rFonts w:asciiTheme="majorHAnsi" w:hAnsiTheme="majorHAnsi"/>
          <w:sz w:val="22"/>
          <w:szCs w:val="22"/>
        </w:rPr>
        <w:t xml:space="preserve"> </w:t>
      </w:r>
      <w:r w:rsidR="00B56215" w:rsidRPr="00917464">
        <w:rPr>
          <w:rFonts w:asciiTheme="majorHAnsi" w:hAnsiTheme="majorHAnsi"/>
          <w:sz w:val="22"/>
          <w:szCs w:val="22"/>
        </w:rPr>
        <w:t>to</w:t>
      </w:r>
      <w:r w:rsidRPr="00917464">
        <w:rPr>
          <w:rFonts w:asciiTheme="majorHAnsi" w:hAnsiTheme="majorHAnsi"/>
          <w:sz w:val="22"/>
          <w:szCs w:val="22"/>
        </w:rPr>
        <w:t xml:space="preserve"> propagowanie muzyki </w:t>
      </w:r>
      <w:r w:rsidR="00190642" w:rsidRPr="00917464">
        <w:rPr>
          <w:rFonts w:asciiTheme="majorHAnsi" w:hAnsiTheme="majorHAnsi"/>
          <w:sz w:val="22"/>
          <w:szCs w:val="22"/>
        </w:rPr>
        <w:t>klasycznej</w:t>
      </w:r>
      <w:r w:rsidRPr="00917464">
        <w:rPr>
          <w:rFonts w:asciiTheme="majorHAnsi" w:hAnsiTheme="majorHAnsi"/>
          <w:sz w:val="22"/>
          <w:szCs w:val="22"/>
        </w:rPr>
        <w:t xml:space="preserve"> wśród grup </w:t>
      </w:r>
      <w:r w:rsidR="002523DD" w:rsidRPr="00917464">
        <w:rPr>
          <w:rFonts w:asciiTheme="majorHAnsi" w:hAnsiTheme="majorHAnsi"/>
          <w:sz w:val="22"/>
          <w:szCs w:val="22"/>
        </w:rPr>
        <w:t xml:space="preserve">osób </w:t>
      </w:r>
      <w:r w:rsidRPr="00917464">
        <w:rPr>
          <w:rFonts w:asciiTheme="majorHAnsi" w:hAnsiTheme="majorHAnsi"/>
          <w:sz w:val="22"/>
          <w:szCs w:val="22"/>
        </w:rPr>
        <w:t xml:space="preserve">potencjalnie wykluczonych z </w:t>
      </w:r>
      <w:r w:rsidR="00DA308B" w:rsidRPr="00917464">
        <w:rPr>
          <w:rFonts w:asciiTheme="majorHAnsi" w:hAnsiTheme="majorHAnsi"/>
          <w:sz w:val="22"/>
          <w:szCs w:val="22"/>
        </w:rPr>
        <w:t>kultury</w:t>
      </w:r>
      <w:r w:rsidR="00B56215" w:rsidRPr="00917464">
        <w:rPr>
          <w:rFonts w:asciiTheme="majorHAnsi" w:hAnsiTheme="majorHAnsi"/>
          <w:sz w:val="22"/>
          <w:szCs w:val="22"/>
        </w:rPr>
        <w:t xml:space="preserve"> oraz </w:t>
      </w:r>
      <w:r w:rsidR="00BE04C4" w:rsidRPr="00917464">
        <w:rPr>
          <w:rFonts w:asciiTheme="majorHAnsi" w:hAnsiTheme="majorHAnsi"/>
          <w:sz w:val="22"/>
          <w:szCs w:val="22"/>
        </w:rPr>
        <w:t xml:space="preserve">profesjonalne kształcenie młodych wykonawców muzyki kameralnej </w:t>
      </w:r>
      <w:r w:rsidR="00FF08D1" w:rsidRPr="00917464">
        <w:rPr>
          <w:rFonts w:asciiTheme="majorHAnsi" w:hAnsiTheme="majorHAnsi"/>
          <w:sz w:val="22"/>
          <w:szCs w:val="22"/>
        </w:rPr>
        <w:t xml:space="preserve">i </w:t>
      </w:r>
      <w:r w:rsidR="007E45DB" w:rsidRPr="00917464">
        <w:rPr>
          <w:rFonts w:asciiTheme="majorHAnsi" w:hAnsiTheme="majorHAnsi"/>
          <w:sz w:val="22"/>
          <w:szCs w:val="22"/>
        </w:rPr>
        <w:t xml:space="preserve">jednoczesne </w:t>
      </w:r>
      <w:r w:rsidR="00FF08D1" w:rsidRPr="00917464">
        <w:rPr>
          <w:rFonts w:asciiTheme="majorHAnsi" w:hAnsiTheme="majorHAnsi"/>
          <w:sz w:val="22"/>
          <w:szCs w:val="22"/>
        </w:rPr>
        <w:t>uświadamianie i</w:t>
      </w:r>
      <w:r w:rsidR="00277534" w:rsidRPr="00917464">
        <w:rPr>
          <w:rFonts w:asciiTheme="majorHAnsi" w:hAnsiTheme="majorHAnsi"/>
          <w:sz w:val="22"/>
          <w:szCs w:val="22"/>
        </w:rPr>
        <w:t>m społecznej roli muzyki</w:t>
      </w:r>
      <w:r w:rsidRPr="00917464">
        <w:rPr>
          <w:rFonts w:asciiTheme="majorHAnsi" w:hAnsiTheme="majorHAnsi"/>
          <w:sz w:val="22"/>
          <w:szCs w:val="22"/>
        </w:rPr>
        <w:t>.</w:t>
      </w:r>
      <w:r w:rsidRPr="00917464">
        <w:rPr>
          <w:rFonts w:asciiTheme="majorHAnsi" w:hAnsiTheme="majorHAnsi"/>
          <w:b/>
          <w:bCs/>
          <w:sz w:val="22"/>
          <w:szCs w:val="22"/>
        </w:rPr>
        <w:t xml:space="preserve"> </w:t>
      </w:r>
      <w:r w:rsidR="0042395E" w:rsidRPr="00917464">
        <w:rPr>
          <w:rFonts w:asciiTheme="majorHAnsi" w:hAnsiTheme="majorHAnsi"/>
          <w:sz w:val="22"/>
          <w:szCs w:val="22"/>
        </w:rPr>
        <w:t>Program</w:t>
      </w:r>
      <w:r w:rsidR="00D14797" w:rsidRPr="00917464">
        <w:rPr>
          <w:rFonts w:asciiTheme="majorHAnsi" w:hAnsiTheme="majorHAnsi"/>
          <w:sz w:val="22"/>
          <w:szCs w:val="22"/>
        </w:rPr>
        <w:t xml:space="preserve"> pow</w:t>
      </w:r>
      <w:r w:rsidR="003D668D" w:rsidRPr="00917464">
        <w:rPr>
          <w:rFonts w:asciiTheme="majorHAnsi" w:hAnsiTheme="majorHAnsi"/>
          <w:sz w:val="22"/>
          <w:szCs w:val="22"/>
        </w:rPr>
        <w:t xml:space="preserve">stał w 2012 roku z inicjatywy altowiolisty i edukatora </w:t>
      </w:r>
      <w:r w:rsidR="003D668D" w:rsidRPr="00917464">
        <w:rPr>
          <w:rFonts w:asciiTheme="majorHAnsi" w:hAnsiTheme="majorHAnsi"/>
          <w:b/>
          <w:bCs/>
          <w:sz w:val="22"/>
          <w:szCs w:val="22"/>
        </w:rPr>
        <w:t>Avriego Levitana</w:t>
      </w:r>
      <w:r w:rsidR="00886FDD" w:rsidRPr="00917464">
        <w:rPr>
          <w:rFonts w:asciiTheme="majorHAnsi" w:hAnsiTheme="majorHAnsi"/>
          <w:sz w:val="22"/>
          <w:szCs w:val="22"/>
        </w:rPr>
        <w:t xml:space="preserve">. </w:t>
      </w:r>
      <w:r w:rsidR="005A46D5" w:rsidRPr="00917464">
        <w:rPr>
          <w:rFonts w:asciiTheme="majorHAnsi" w:hAnsiTheme="majorHAnsi"/>
          <w:sz w:val="22"/>
          <w:szCs w:val="22"/>
        </w:rPr>
        <w:t>Dziś Musethica działa już w 15 krajach</w:t>
      </w:r>
      <w:r w:rsidR="00EA65F2" w:rsidRPr="00917464">
        <w:rPr>
          <w:rFonts w:asciiTheme="majorHAnsi" w:hAnsiTheme="majorHAnsi"/>
          <w:sz w:val="22"/>
          <w:szCs w:val="22"/>
        </w:rPr>
        <w:t>, prze</w:t>
      </w:r>
      <w:r w:rsidR="00B8071E" w:rsidRPr="00917464">
        <w:rPr>
          <w:rFonts w:asciiTheme="majorHAnsi" w:hAnsiTheme="majorHAnsi"/>
          <w:sz w:val="22"/>
          <w:szCs w:val="22"/>
        </w:rPr>
        <w:t>łamując społeczne bariery.</w:t>
      </w:r>
      <w:r w:rsidR="00900245" w:rsidRPr="00917464">
        <w:rPr>
          <w:rFonts w:asciiTheme="majorHAnsi" w:hAnsiTheme="majorHAnsi" w:cstheme="minorHAnsi"/>
          <w:sz w:val="22"/>
          <w:szCs w:val="22"/>
        </w:rPr>
        <w:t xml:space="preserve"> P</w:t>
      </w:r>
      <w:r w:rsidR="00900245" w:rsidRPr="00917464">
        <w:rPr>
          <w:rFonts w:asciiTheme="majorHAnsi" w:hAnsiTheme="majorHAnsi"/>
          <w:sz w:val="22"/>
          <w:szCs w:val="22"/>
        </w:rPr>
        <w:t xml:space="preserve">olska edycja projektu realizowana jest przez </w:t>
      </w:r>
      <w:r w:rsidR="00900245" w:rsidRPr="00917464">
        <w:rPr>
          <w:rFonts w:asciiTheme="majorHAnsi" w:hAnsiTheme="majorHAnsi"/>
          <w:b/>
          <w:bCs/>
          <w:sz w:val="22"/>
          <w:szCs w:val="22"/>
        </w:rPr>
        <w:t>Sinfonię Varsovię</w:t>
      </w:r>
      <w:r w:rsidR="00900245" w:rsidRPr="00917464">
        <w:rPr>
          <w:rFonts w:asciiTheme="majorHAnsi" w:hAnsiTheme="majorHAnsi"/>
          <w:sz w:val="22"/>
          <w:szCs w:val="22"/>
        </w:rPr>
        <w:t xml:space="preserve"> od 2021 roku.</w:t>
      </w:r>
      <w:r w:rsidR="000E41DE" w:rsidRPr="00917464">
        <w:rPr>
          <w:rFonts w:asciiTheme="majorHAnsi" w:hAnsiTheme="majorHAnsi" w:cstheme="minorHAnsi"/>
          <w:sz w:val="22"/>
          <w:szCs w:val="22"/>
        </w:rPr>
        <w:t xml:space="preserve"> </w:t>
      </w:r>
    </w:p>
    <w:p w14:paraId="5356B553" w14:textId="5183F42B" w:rsidR="001279A2" w:rsidRPr="00917464" w:rsidRDefault="000E41DE" w:rsidP="00D27EDC">
      <w:pPr>
        <w:spacing w:before="240" w:line="276" w:lineRule="auto"/>
        <w:jc w:val="both"/>
        <w:rPr>
          <w:rFonts w:asciiTheme="majorHAnsi" w:hAnsiTheme="majorHAnsi" w:cstheme="minorHAnsi"/>
          <w:sz w:val="22"/>
          <w:szCs w:val="22"/>
        </w:rPr>
      </w:pPr>
      <w:r w:rsidRPr="00917464">
        <w:rPr>
          <w:rFonts w:asciiTheme="majorHAnsi" w:hAnsiTheme="majorHAnsi" w:cstheme="minorHAnsi"/>
          <w:sz w:val="22"/>
          <w:szCs w:val="22"/>
        </w:rPr>
        <w:t>Każda sesja</w:t>
      </w:r>
      <w:r w:rsidR="00900245" w:rsidRPr="00917464">
        <w:rPr>
          <w:rFonts w:asciiTheme="majorHAnsi" w:hAnsiTheme="majorHAnsi" w:cstheme="minorHAnsi"/>
          <w:sz w:val="22"/>
          <w:szCs w:val="22"/>
        </w:rPr>
        <w:t xml:space="preserve"> Musethi</w:t>
      </w:r>
      <w:r w:rsidR="003177BD" w:rsidRPr="00917464">
        <w:rPr>
          <w:rFonts w:asciiTheme="majorHAnsi" w:hAnsiTheme="majorHAnsi" w:cstheme="minorHAnsi"/>
          <w:sz w:val="22"/>
          <w:szCs w:val="22"/>
        </w:rPr>
        <w:t>k</w:t>
      </w:r>
      <w:r w:rsidR="00900245" w:rsidRPr="00917464">
        <w:rPr>
          <w:rFonts w:asciiTheme="majorHAnsi" w:hAnsiTheme="majorHAnsi" w:cstheme="minorHAnsi"/>
          <w:sz w:val="22"/>
          <w:szCs w:val="22"/>
        </w:rPr>
        <w:t>i</w:t>
      </w:r>
      <w:r w:rsidRPr="00917464">
        <w:rPr>
          <w:rFonts w:asciiTheme="majorHAnsi" w:hAnsiTheme="majorHAnsi" w:cstheme="minorHAnsi"/>
          <w:sz w:val="22"/>
          <w:szCs w:val="22"/>
        </w:rPr>
        <w:t xml:space="preserve"> składa się z intensywnych warsztatów</w:t>
      </w:r>
      <w:r w:rsidR="00606DC1" w:rsidRPr="00917464">
        <w:rPr>
          <w:rFonts w:asciiTheme="majorHAnsi" w:hAnsiTheme="majorHAnsi" w:cstheme="minorHAnsi"/>
          <w:sz w:val="22"/>
          <w:szCs w:val="22"/>
        </w:rPr>
        <w:t xml:space="preserve">, w trakcie których uczestnicy danej edycji pracują pod okiem tutora </w:t>
      </w:r>
      <w:r w:rsidR="008B0D30" w:rsidRPr="00917464">
        <w:rPr>
          <w:rFonts w:asciiTheme="majorHAnsi" w:hAnsiTheme="majorHAnsi" w:cstheme="minorHAnsi"/>
          <w:sz w:val="22"/>
          <w:szCs w:val="22"/>
        </w:rPr>
        <w:t xml:space="preserve">nad </w:t>
      </w:r>
      <w:r w:rsidR="004857DB" w:rsidRPr="00917464">
        <w:rPr>
          <w:rFonts w:asciiTheme="majorHAnsi" w:hAnsiTheme="majorHAnsi" w:cstheme="minorHAnsi"/>
          <w:sz w:val="22"/>
          <w:szCs w:val="22"/>
        </w:rPr>
        <w:t>wybranymi utworami</w:t>
      </w:r>
      <w:r w:rsidR="00973167">
        <w:rPr>
          <w:rFonts w:asciiTheme="majorHAnsi" w:hAnsiTheme="majorHAnsi" w:cstheme="minorHAnsi"/>
          <w:sz w:val="22"/>
          <w:szCs w:val="22"/>
        </w:rPr>
        <w:t>, jakością artystyczną oraz</w:t>
      </w:r>
      <w:r w:rsidR="00577E9D" w:rsidRPr="00917464">
        <w:rPr>
          <w:rFonts w:asciiTheme="majorHAnsi" w:hAnsiTheme="majorHAnsi" w:cstheme="minorHAnsi"/>
          <w:sz w:val="22"/>
          <w:szCs w:val="22"/>
        </w:rPr>
        <w:t xml:space="preserve"> komunikatywnością swoich interpretacji</w:t>
      </w:r>
      <w:r w:rsidR="008B0D30" w:rsidRPr="00917464">
        <w:rPr>
          <w:rFonts w:asciiTheme="majorHAnsi" w:hAnsiTheme="majorHAnsi" w:cstheme="minorHAnsi"/>
          <w:sz w:val="22"/>
          <w:szCs w:val="22"/>
        </w:rPr>
        <w:t xml:space="preserve">, </w:t>
      </w:r>
      <w:r w:rsidR="00973167">
        <w:rPr>
          <w:rFonts w:asciiTheme="majorHAnsi" w:hAnsiTheme="majorHAnsi" w:cstheme="minorHAnsi"/>
          <w:sz w:val="22"/>
          <w:szCs w:val="22"/>
        </w:rPr>
        <w:t>a także</w:t>
      </w:r>
      <w:r w:rsidR="008B0D30" w:rsidRPr="00917464">
        <w:rPr>
          <w:rFonts w:asciiTheme="majorHAnsi" w:hAnsiTheme="majorHAnsi" w:cstheme="minorHAnsi"/>
          <w:sz w:val="22"/>
          <w:szCs w:val="22"/>
        </w:rPr>
        <w:t xml:space="preserve"> z </w:t>
      </w:r>
      <w:r w:rsidR="001215A3" w:rsidRPr="00917464">
        <w:rPr>
          <w:rFonts w:asciiTheme="majorHAnsi" w:hAnsiTheme="majorHAnsi" w:cstheme="minorHAnsi"/>
          <w:sz w:val="22"/>
          <w:szCs w:val="22"/>
        </w:rPr>
        <w:t>cyklu koncertów z</w:t>
      </w:r>
      <w:r w:rsidR="00190642" w:rsidRPr="00917464">
        <w:rPr>
          <w:rFonts w:asciiTheme="majorHAnsi" w:hAnsiTheme="majorHAnsi" w:cstheme="minorHAnsi"/>
          <w:sz w:val="22"/>
          <w:szCs w:val="22"/>
        </w:rPr>
        <w:t> udziałem</w:t>
      </w:r>
      <w:r w:rsidR="001215A3" w:rsidRPr="00917464">
        <w:rPr>
          <w:rFonts w:asciiTheme="majorHAnsi" w:hAnsiTheme="majorHAnsi" w:cstheme="minorHAnsi"/>
          <w:sz w:val="22"/>
          <w:szCs w:val="22"/>
        </w:rPr>
        <w:t xml:space="preserve"> szczególny</w:t>
      </w:r>
      <w:r w:rsidR="00190642" w:rsidRPr="00917464">
        <w:rPr>
          <w:rFonts w:asciiTheme="majorHAnsi" w:hAnsiTheme="majorHAnsi" w:cstheme="minorHAnsi"/>
          <w:sz w:val="22"/>
          <w:szCs w:val="22"/>
        </w:rPr>
        <w:t>ch</w:t>
      </w:r>
      <w:r w:rsidR="001215A3" w:rsidRPr="00917464">
        <w:rPr>
          <w:rFonts w:asciiTheme="majorHAnsi" w:hAnsiTheme="majorHAnsi" w:cstheme="minorHAnsi"/>
          <w:sz w:val="22"/>
          <w:szCs w:val="22"/>
        </w:rPr>
        <w:t xml:space="preserve"> grup słuchaczy, wywodzących się często ze społeczności pozbawionych możliwości uczestnictwa w koncertach muzyki </w:t>
      </w:r>
      <w:r w:rsidR="00E77000" w:rsidRPr="00917464">
        <w:rPr>
          <w:rFonts w:asciiTheme="majorHAnsi" w:hAnsiTheme="majorHAnsi" w:cstheme="minorHAnsi"/>
          <w:sz w:val="22"/>
          <w:szCs w:val="22"/>
        </w:rPr>
        <w:t>klasycznej</w:t>
      </w:r>
      <w:r w:rsidR="001215A3" w:rsidRPr="00917464">
        <w:rPr>
          <w:rFonts w:asciiTheme="majorHAnsi" w:hAnsiTheme="majorHAnsi" w:cstheme="minorHAnsi"/>
          <w:sz w:val="22"/>
          <w:szCs w:val="22"/>
        </w:rPr>
        <w:t>.</w:t>
      </w:r>
      <w:r w:rsidR="00D245F3" w:rsidRPr="00917464">
        <w:rPr>
          <w:rFonts w:asciiTheme="majorHAnsi" w:hAnsiTheme="majorHAnsi" w:cstheme="minorHAnsi"/>
          <w:sz w:val="22"/>
          <w:szCs w:val="22"/>
        </w:rPr>
        <w:t xml:space="preserve"> Dzięki bliskiemu kontaktowi młodych artystów z</w:t>
      </w:r>
      <w:r w:rsidR="00F34653" w:rsidRPr="00917464">
        <w:rPr>
          <w:rFonts w:asciiTheme="majorHAnsi" w:hAnsiTheme="majorHAnsi" w:cstheme="minorHAnsi"/>
          <w:sz w:val="22"/>
          <w:szCs w:val="22"/>
        </w:rPr>
        <w:t> </w:t>
      </w:r>
      <w:r w:rsidR="00D245F3" w:rsidRPr="00917464">
        <w:rPr>
          <w:rFonts w:asciiTheme="majorHAnsi" w:hAnsiTheme="majorHAnsi" w:cstheme="minorHAnsi"/>
          <w:sz w:val="22"/>
          <w:szCs w:val="22"/>
        </w:rPr>
        <w:t>odbiorcami</w:t>
      </w:r>
      <w:r w:rsidR="000C6FD6" w:rsidRPr="00917464">
        <w:rPr>
          <w:rFonts w:asciiTheme="majorHAnsi" w:hAnsiTheme="majorHAnsi" w:cstheme="minorHAnsi"/>
          <w:sz w:val="22"/>
          <w:szCs w:val="22"/>
        </w:rPr>
        <w:t xml:space="preserve"> obie strony mają możliwość podzielenia się swoimi wrażeniami po koncercie</w:t>
      </w:r>
      <w:r w:rsidR="00197AAD" w:rsidRPr="00917464">
        <w:rPr>
          <w:rFonts w:asciiTheme="majorHAnsi" w:hAnsiTheme="majorHAnsi" w:cstheme="minorHAnsi"/>
          <w:sz w:val="22"/>
          <w:szCs w:val="22"/>
        </w:rPr>
        <w:t>. Mu</w:t>
      </w:r>
      <w:r w:rsidR="001279A2" w:rsidRPr="00917464">
        <w:rPr>
          <w:rFonts w:asciiTheme="majorHAnsi" w:hAnsiTheme="majorHAnsi" w:cstheme="minorHAnsi"/>
          <w:sz w:val="22"/>
          <w:szCs w:val="22"/>
        </w:rPr>
        <w:t>sethica pokazuje, że mu</w:t>
      </w:r>
      <w:r w:rsidR="00197AAD" w:rsidRPr="00917464">
        <w:rPr>
          <w:rFonts w:asciiTheme="majorHAnsi" w:hAnsiTheme="majorHAnsi" w:cstheme="minorHAnsi"/>
          <w:sz w:val="22"/>
          <w:szCs w:val="22"/>
        </w:rPr>
        <w:t>zyka</w:t>
      </w:r>
      <w:r w:rsidR="00973167">
        <w:rPr>
          <w:rFonts w:asciiTheme="majorHAnsi" w:hAnsiTheme="majorHAnsi" w:cstheme="minorHAnsi"/>
          <w:sz w:val="22"/>
          <w:szCs w:val="22"/>
        </w:rPr>
        <w:t xml:space="preserve"> na wysokim poziomie wykonawstwa,</w:t>
      </w:r>
      <w:r w:rsidR="00197AAD" w:rsidRPr="00917464">
        <w:rPr>
          <w:rFonts w:asciiTheme="majorHAnsi" w:hAnsiTheme="majorHAnsi" w:cstheme="minorHAnsi"/>
          <w:sz w:val="22"/>
          <w:szCs w:val="22"/>
        </w:rPr>
        <w:t xml:space="preserve"> </w:t>
      </w:r>
      <w:r w:rsidR="001279A2" w:rsidRPr="00917464">
        <w:rPr>
          <w:rFonts w:asciiTheme="majorHAnsi" w:hAnsiTheme="majorHAnsi" w:cstheme="minorHAnsi"/>
          <w:sz w:val="22"/>
          <w:szCs w:val="22"/>
        </w:rPr>
        <w:t>to przede wszystkim język emocji i sposób komunikacji</w:t>
      </w:r>
      <w:r w:rsidR="00900245" w:rsidRPr="00917464">
        <w:rPr>
          <w:rFonts w:asciiTheme="majorHAnsi" w:hAnsiTheme="majorHAnsi" w:cstheme="minorHAnsi"/>
          <w:sz w:val="22"/>
          <w:szCs w:val="22"/>
        </w:rPr>
        <w:t xml:space="preserve">, który może być dostępny </w:t>
      </w:r>
      <w:r w:rsidR="007541F9" w:rsidRPr="00917464">
        <w:rPr>
          <w:rFonts w:asciiTheme="majorHAnsi" w:hAnsiTheme="majorHAnsi" w:cstheme="minorHAnsi"/>
          <w:sz w:val="22"/>
          <w:szCs w:val="22"/>
        </w:rPr>
        <w:t>dla wszystkich</w:t>
      </w:r>
      <w:r w:rsidR="001279A2" w:rsidRPr="00917464">
        <w:rPr>
          <w:rFonts w:asciiTheme="majorHAnsi" w:hAnsiTheme="majorHAnsi" w:cstheme="minorHAnsi"/>
          <w:sz w:val="22"/>
          <w:szCs w:val="22"/>
        </w:rPr>
        <w:t>.</w:t>
      </w:r>
      <w:r w:rsidR="00217F15" w:rsidRPr="00917464">
        <w:rPr>
          <w:rFonts w:asciiTheme="majorHAnsi" w:hAnsiTheme="majorHAnsi" w:cstheme="minorHAnsi"/>
          <w:sz w:val="22"/>
          <w:szCs w:val="22"/>
        </w:rPr>
        <w:t xml:space="preserve"> </w:t>
      </w:r>
    </w:p>
    <w:p w14:paraId="2AC2D010" w14:textId="421D3C49" w:rsidR="00D245F3" w:rsidRPr="00917464" w:rsidRDefault="005A1F7D" w:rsidP="00D27EDC">
      <w:pPr>
        <w:spacing w:before="240" w:line="276" w:lineRule="auto"/>
        <w:jc w:val="both"/>
        <w:rPr>
          <w:rFonts w:asciiTheme="majorHAnsi" w:hAnsiTheme="majorHAnsi" w:cs="Calibri"/>
          <w:sz w:val="22"/>
          <w:szCs w:val="22"/>
        </w:rPr>
      </w:pPr>
      <w:r w:rsidRPr="00917464">
        <w:rPr>
          <w:rFonts w:asciiTheme="majorHAnsi" w:hAnsiTheme="majorHAnsi" w:cstheme="minorHAnsi"/>
          <w:sz w:val="22"/>
          <w:szCs w:val="22"/>
        </w:rPr>
        <w:t>Program marcowych koncer</w:t>
      </w:r>
      <w:r w:rsidR="00142482" w:rsidRPr="00917464">
        <w:rPr>
          <w:rFonts w:asciiTheme="majorHAnsi" w:hAnsiTheme="majorHAnsi" w:cstheme="minorHAnsi"/>
          <w:sz w:val="22"/>
          <w:szCs w:val="22"/>
        </w:rPr>
        <w:t xml:space="preserve">tów </w:t>
      </w:r>
      <w:r w:rsidR="009B0A36" w:rsidRPr="00917464">
        <w:rPr>
          <w:rFonts w:asciiTheme="majorHAnsi" w:hAnsiTheme="majorHAnsi" w:cstheme="minorHAnsi"/>
          <w:sz w:val="22"/>
          <w:szCs w:val="22"/>
        </w:rPr>
        <w:t xml:space="preserve">obejmuje </w:t>
      </w:r>
      <w:r w:rsidR="00BB60EA" w:rsidRPr="00917464">
        <w:rPr>
          <w:rFonts w:asciiTheme="majorHAnsi" w:hAnsiTheme="majorHAnsi" w:cstheme="minorHAnsi"/>
          <w:b/>
          <w:bCs/>
          <w:sz w:val="22"/>
          <w:szCs w:val="22"/>
        </w:rPr>
        <w:t xml:space="preserve">wybrane części </w:t>
      </w:r>
      <w:r w:rsidR="00BD443E" w:rsidRPr="00917464">
        <w:rPr>
          <w:rFonts w:asciiTheme="majorHAnsi" w:hAnsiTheme="majorHAnsi" w:cs="Calibri"/>
          <w:b/>
          <w:bCs/>
          <w:sz w:val="22"/>
          <w:szCs w:val="22"/>
        </w:rPr>
        <w:t>Oktet</w:t>
      </w:r>
      <w:r w:rsidR="00BB60EA" w:rsidRPr="00917464">
        <w:rPr>
          <w:rFonts w:asciiTheme="majorHAnsi" w:hAnsiTheme="majorHAnsi" w:cs="Calibri"/>
          <w:b/>
          <w:bCs/>
          <w:sz w:val="22"/>
          <w:szCs w:val="22"/>
        </w:rPr>
        <w:t>u</w:t>
      </w:r>
      <w:r w:rsidR="00BD443E" w:rsidRPr="00917464">
        <w:rPr>
          <w:rFonts w:asciiTheme="majorHAnsi" w:hAnsiTheme="majorHAnsi" w:cs="Calibri"/>
          <w:b/>
          <w:bCs/>
          <w:sz w:val="22"/>
          <w:szCs w:val="22"/>
        </w:rPr>
        <w:t xml:space="preserve"> smyczkow</w:t>
      </w:r>
      <w:r w:rsidR="00BB60EA" w:rsidRPr="00917464">
        <w:rPr>
          <w:rFonts w:asciiTheme="majorHAnsi" w:hAnsiTheme="majorHAnsi" w:cs="Calibri"/>
          <w:b/>
          <w:bCs/>
          <w:sz w:val="22"/>
          <w:szCs w:val="22"/>
        </w:rPr>
        <w:t>ego</w:t>
      </w:r>
      <w:r w:rsidR="00BD443E" w:rsidRPr="00917464">
        <w:rPr>
          <w:rFonts w:asciiTheme="majorHAnsi" w:hAnsiTheme="majorHAnsi" w:cs="Calibri"/>
          <w:b/>
          <w:bCs/>
          <w:sz w:val="22"/>
          <w:szCs w:val="22"/>
        </w:rPr>
        <w:t xml:space="preserve"> Es-dur op. 20 </w:t>
      </w:r>
      <w:r w:rsidR="00BB60EA" w:rsidRPr="00917464">
        <w:rPr>
          <w:rFonts w:asciiTheme="majorHAnsi" w:hAnsiTheme="majorHAnsi" w:cs="Calibri"/>
          <w:b/>
          <w:bCs/>
          <w:sz w:val="22"/>
          <w:szCs w:val="22"/>
        </w:rPr>
        <w:t>Felixa Mendelssohna</w:t>
      </w:r>
      <w:r w:rsidR="00C37385" w:rsidRPr="00917464">
        <w:rPr>
          <w:rFonts w:asciiTheme="majorHAnsi" w:hAnsiTheme="majorHAnsi" w:cs="Calibri"/>
          <w:b/>
          <w:bCs/>
          <w:sz w:val="22"/>
          <w:szCs w:val="22"/>
        </w:rPr>
        <w:t>-Bartholdy’ego</w:t>
      </w:r>
      <w:r w:rsidR="00C37385" w:rsidRPr="00917464">
        <w:rPr>
          <w:rFonts w:asciiTheme="majorHAnsi" w:hAnsiTheme="majorHAnsi" w:cs="Calibri"/>
          <w:sz w:val="22"/>
          <w:szCs w:val="22"/>
        </w:rPr>
        <w:t xml:space="preserve"> oraz </w:t>
      </w:r>
      <w:r w:rsidR="00C37385" w:rsidRPr="00917464">
        <w:rPr>
          <w:rFonts w:asciiTheme="majorHAnsi" w:hAnsiTheme="majorHAnsi" w:cs="Calibri"/>
          <w:b/>
          <w:bCs/>
          <w:sz w:val="22"/>
          <w:szCs w:val="22"/>
        </w:rPr>
        <w:t>Serenadę e-moll</w:t>
      </w:r>
      <w:r w:rsidR="00C37385" w:rsidRPr="00917464">
        <w:rPr>
          <w:rFonts w:asciiTheme="majorHAnsi" w:hAnsiTheme="majorHAnsi" w:cs="Calibri"/>
          <w:b/>
          <w:bCs/>
          <w:i/>
          <w:iCs/>
          <w:sz w:val="22"/>
          <w:szCs w:val="22"/>
        </w:rPr>
        <w:t xml:space="preserve"> </w:t>
      </w:r>
      <w:r w:rsidR="00C37385" w:rsidRPr="00917464">
        <w:rPr>
          <w:rFonts w:asciiTheme="majorHAnsi" w:hAnsiTheme="majorHAnsi" w:cs="Calibri"/>
          <w:b/>
          <w:bCs/>
          <w:sz w:val="22"/>
          <w:szCs w:val="22"/>
        </w:rPr>
        <w:t>op. 20 Edwarda Elgara</w:t>
      </w:r>
      <w:r w:rsidR="00C37385" w:rsidRPr="00917464">
        <w:rPr>
          <w:rFonts w:asciiTheme="majorHAnsi" w:hAnsiTheme="majorHAnsi" w:cs="Calibri"/>
          <w:sz w:val="22"/>
          <w:szCs w:val="22"/>
        </w:rPr>
        <w:t xml:space="preserve"> i </w:t>
      </w:r>
      <w:r w:rsidR="00C37385" w:rsidRPr="00917464">
        <w:rPr>
          <w:rFonts w:asciiTheme="majorHAnsi" w:hAnsiTheme="majorHAnsi" w:cs="Calibri"/>
          <w:b/>
          <w:bCs/>
          <w:sz w:val="22"/>
          <w:szCs w:val="22"/>
        </w:rPr>
        <w:t xml:space="preserve">Serenadę C-dur op. 2 Mieczysława Karłowicza </w:t>
      </w:r>
      <w:r w:rsidR="00C37385" w:rsidRPr="00917464">
        <w:rPr>
          <w:rFonts w:asciiTheme="majorHAnsi" w:hAnsiTheme="majorHAnsi" w:cs="Calibri"/>
          <w:sz w:val="22"/>
          <w:szCs w:val="22"/>
        </w:rPr>
        <w:t xml:space="preserve">w opracowaniu na oktet smyczkowy. </w:t>
      </w:r>
      <w:r w:rsidR="00E84CA5" w:rsidRPr="00917464">
        <w:rPr>
          <w:rFonts w:asciiTheme="majorHAnsi" w:hAnsiTheme="majorHAnsi" w:cs="Calibri"/>
          <w:sz w:val="22"/>
          <w:szCs w:val="22"/>
        </w:rPr>
        <w:t>U boku</w:t>
      </w:r>
      <w:r w:rsidR="00C05223" w:rsidRPr="00917464">
        <w:rPr>
          <w:rFonts w:asciiTheme="majorHAnsi" w:hAnsiTheme="majorHAnsi" w:cs="Calibri"/>
          <w:sz w:val="22"/>
          <w:szCs w:val="22"/>
        </w:rPr>
        <w:t xml:space="preserve"> </w:t>
      </w:r>
      <w:r w:rsidR="00685FB9">
        <w:rPr>
          <w:rFonts w:asciiTheme="majorHAnsi" w:hAnsiTheme="majorHAnsi" w:cs="Calibri"/>
          <w:sz w:val="22"/>
          <w:szCs w:val="22"/>
        </w:rPr>
        <w:t xml:space="preserve">I </w:t>
      </w:r>
      <w:r w:rsidR="00C05223" w:rsidRPr="00917464">
        <w:rPr>
          <w:rFonts w:asciiTheme="majorHAnsi" w:hAnsiTheme="majorHAnsi" w:cs="Calibri"/>
          <w:sz w:val="22"/>
          <w:szCs w:val="22"/>
        </w:rPr>
        <w:t>koncertmistrza Sinfonii Varsovii</w:t>
      </w:r>
      <w:r w:rsidR="00E84CA5" w:rsidRPr="00917464">
        <w:rPr>
          <w:rFonts w:asciiTheme="majorHAnsi" w:hAnsiTheme="majorHAnsi" w:cs="Calibri"/>
          <w:sz w:val="22"/>
          <w:szCs w:val="22"/>
        </w:rPr>
        <w:t xml:space="preserve"> </w:t>
      </w:r>
      <w:r w:rsidR="00E84CA5" w:rsidRPr="00917464">
        <w:rPr>
          <w:rFonts w:asciiTheme="majorHAnsi" w:hAnsiTheme="majorHAnsi" w:cs="Calibri"/>
          <w:b/>
          <w:bCs/>
          <w:sz w:val="22"/>
          <w:szCs w:val="22"/>
        </w:rPr>
        <w:t>Jakuba Haufy</w:t>
      </w:r>
      <w:r w:rsidR="00E84CA5" w:rsidRPr="00917464">
        <w:rPr>
          <w:rFonts w:asciiTheme="majorHAnsi" w:hAnsiTheme="majorHAnsi" w:cs="Calibri"/>
          <w:sz w:val="22"/>
          <w:szCs w:val="22"/>
        </w:rPr>
        <w:t xml:space="preserve"> </w:t>
      </w:r>
      <w:r w:rsidR="005412DC" w:rsidRPr="00917464">
        <w:rPr>
          <w:rFonts w:asciiTheme="majorHAnsi" w:hAnsiTheme="majorHAnsi" w:cs="Calibri"/>
          <w:sz w:val="22"/>
          <w:szCs w:val="22"/>
        </w:rPr>
        <w:t xml:space="preserve">wystąpią </w:t>
      </w:r>
      <w:r w:rsidR="00083F0A" w:rsidRPr="00917464">
        <w:rPr>
          <w:rFonts w:asciiTheme="majorHAnsi" w:hAnsiTheme="majorHAnsi" w:cs="Calibri"/>
          <w:sz w:val="22"/>
          <w:szCs w:val="22"/>
        </w:rPr>
        <w:t>młodzi muzycy, przede wszystkim uczestnicy 13. Akademii Sinfonii Varsovii</w:t>
      </w:r>
      <w:r w:rsidR="00474380" w:rsidRPr="00917464">
        <w:rPr>
          <w:rFonts w:asciiTheme="majorHAnsi" w:hAnsiTheme="majorHAnsi" w:cs="Calibri"/>
          <w:sz w:val="22"/>
          <w:szCs w:val="22"/>
        </w:rPr>
        <w:t xml:space="preserve"> i zagraniczni goście</w:t>
      </w:r>
      <w:r w:rsidR="00083F0A" w:rsidRPr="00917464">
        <w:rPr>
          <w:rFonts w:asciiTheme="majorHAnsi" w:hAnsiTheme="majorHAnsi" w:cs="Calibri"/>
          <w:sz w:val="22"/>
          <w:szCs w:val="22"/>
        </w:rPr>
        <w:t xml:space="preserve">: </w:t>
      </w:r>
      <w:r w:rsidR="00A760DB" w:rsidRPr="00917464">
        <w:rPr>
          <w:rFonts w:asciiTheme="majorHAnsi" w:hAnsiTheme="majorHAnsi" w:cs="Calibri"/>
          <w:b/>
          <w:bCs/>
          <w:sz w:val="22"/>
          <w:szCs w:val="22"/>
        </w:rPr>
        <w:t>Hanna Grozik</w:t>
      </w:r>
      <w:r w:rsidR="00A760DB" w:rsidRPr="00917464">
        <w:rPr>
          <w:rFonts w:asciiTheme="majorHAnsi" w:hAnsiTheme="majorHAnsi" w:cs="Calibri"/>
          <w:sz w:val="22"/>
          <w:szCs w:val="22"/>
        </w:rPr>
        <w:t xml:space="preserve">, </w:t>
      </w:r>
      <w:r w:rsidR="00A760DB" w:rsidRPr="00917464">
        <w:rPr>
          <w:rFonts w:asciiTheme="majorHAnsi" w:hAnsiTheme="majorHAnsi" w:cs="Calibri"/>
          <w:b/>
          <w:bCs/>
          <w:sz w:val="22"/>
          <w:szCs w:val="22"/>
        </w:rPr>
        <w:t>Anna Toporkiewicz-Muras</w:t>
      </w:r>
      <w:r w:rsidR="00A760DB" w:rsidRPr="00917464">
        <w:rPr>
          <w:rFonts w:asciiTheme="majorHAnsi" w:hAnsiTheme="majorHAnsi" w:cs="Calibri"/>
          <w:sz w:val="22"/>
          <w:szCs w:val="22"/>
        </w:rPr>
        <w:t xml:space="preserve">, </w:t>
      </w:r>
      <w:r w:rsidR="00A760DB" w:rsidRPr="00917464">
        <w:rPr>
          <w:rFonts w:asciiTheme="majorHAnsi" w:hAnsiTheme="majorHAnsi" w:cs="Calibri"/>
          <w:b/>
          <w:bCs/>
          <w:sz w:val="22"/>
          <w:szCs w:val="22"/>
        </w:rPr>
        <w:t>Marta Tryzna</w:t>
      </w:r>
      <w:r w:rsidR="00A760DB" w:rsidRPr="00917464">
        <w:rPr>
          <w:rFonts w:asciiTheme="majorHAnsi" w:hAnsiTheme="majorHAnsi" w:cs="Calibri"/>
          <w:sz w:val="22"/>
          <w:szCs w:val="22"/>
        </w:rPr>
        <w:t xml:space="preserve"> (skrzypce), </w:t>
      </w:r>
      <w:r w:rsidR="00A760DB" w:rsidRPr="00917464">
        <w:rPr>
          <w:rFonts w:asciiTheme="majorHAnsi" w:hAnsiTheme="majorHAnsi" w:cs="Calibri"/>
          <w:b/>
          <w:bCs/>
          <w:sz w:val="22"/>
          <w:szCs w:val="22"/>
        </w:rPr>
        <w:t>Wiktoria Błaszczak</w:t>
      </w:r>
      <w:r w:rsidR="00CB780C" w:rsidRPr="00917464">
        <w:rPr>
          <w:rFonts w:asciiTheme="majorHAnsi" w:hAnsiTheme="majorHAnsi" w:cs="Calibri"/>
          <w:sz w:val="22"/>
          <w:szCs w:val="22"/>
        </w:rPr>
        <w:t>,</w:t>
      </w:r>
      <w:r w:rsidR="00A760DB" w:rsidRPr="00917464">
        <w:rPr>
          <w:rFonts w:asciiTheme="majorHAnsi" w:hAnsiTheme="majorHAnsi" w:cs="Calibri"/>
          <w:sz w:val="22"/>
          <w:szCs w:val="22"/>
        </w:rPr>
        <w:t xml:space="preserve"> </w:t>
      </w:r>
      <w:r w:rsidR="00A760DB" w:rsidRPr="00917464">
        <w:rPr>
          <w:rFonts w:asciiTheme="majorHAnsi" w:hAnsiTheme="majorHAnsi" w:cs="Calibri"/>
          <w:b/>
          <w:bCs/>
          <w:sz w:val="22"/>
          <w:szCs w:val="22"/>
        </w:rPr>
        <w:t>Emanuel</w:t>
      </w:r>
      <w:r w:rsidR="00CB780C" w:rsidRPr="00917464">
        <w:rPr>
          <w:rFonts w:asciiTheme="majorHAnsi" w:hAnsiTheme="majorHAnsi" w:cs="Calibri"/>
          <w:b/>
          <w:bCs/>
          <w:sz w:val="22"/>
          <w:szCs w:val="22"/>
        </w:rPr>
        <w:t xml:space="preserve"> Ogrodnicz</w:t>
      </w:r>
      <w:r w:rsidR="00A84A09" w:rsidRPr="00917464">
        <w:rPr>
          <w:rFonts w:asciiTheme="majorHAnsi" w:hAnsiTheme="majorHAnsi" w:cs="Calibri"/>
          <w:b/>
          <w:bCs/>
          <w:sz w:val="22"/>
          <w:szCs w:val="22"/>
        </w:rPr>
        <w:t>e</w:t>
      </w:r>
      <w:r w:rsidR="00CB780C" w:rsidRPr="00917464">
        <w:rPr>
          <w:rFonts w:asciiTheme="majorHAnsi" w:hAnsiTheme="majorHAnsi" w:cs="Calibri"/>
          <w:b/>
          <w:bCs/>
          <w:sz w:val="22"/>
          <w:szCs w:val="22"/>
        </w:rPr>
        <w:t>k</w:t>
      </w:r>
      <w:r w:rsidR="00CB780C" w:rsidRPr="00917464">
        <w:rPr>
          <w:rFonts w:asciiTheme="majorHAnsi" w:hAnsiTheme="majorHAnsi" w:cs="Calibri"/>
          <w:sz w:val="22"/>
          <w:szCs w:val="22"/>
        </w:rPr>
        <w:t xml:space="preserve"> (altówka), </w:t>
      </w:r>
      <w:r w:rsidR="00360B30" w:rsidRPr="00917464">
        <w:rPr>
          <w:rFonts w:asciiTheme="majorHAnsi" w:hAnsiTheme="majorHAnsi" w:cs="Calibri"/>
          <w:b/>
          <w:bCs/>
          <w:sz w:val="22"/>
          <w:szCs w:val="22"/>
        </w:rPr>
        <w:t>Alice Abram</w:t>
      </w:r>
      <w:r w:rsidR="00360B30" w:rsidRPr="00917464">
        <w:rPr>
          <w:rFonts w:asciiTheme="majorHAnsi" w:hAnsiTheme="majorHAnsi" w:cs="Calibri"/>
          <w:sz w:val="22"/>
          <w:szCs w:val="22"/>
        </w:rPr>
        <w:t xml:space="preserve"> i </w:t>
      </w:r>
      <w:r w:rsidR="00466B06" w:rsidRPr="00917464">
        <w:rPr>
          <w:rFonts w:asciiTheme="majorHAnsi" w:hAnsiTheme="majorHAnsi" w:cs="Calibri"/>
          <w:b/>
          <w:bCs/>
          <w:sz w:val="22"/>
          <w:szCs w:val="22"/>
        </w:rPr>
        <w:t>Beltrán Calderón </w:t>
      </w:r>
      <w:r w:rsidR="00466B06" w:rsidRPr="00917464">
        <w:rPr>
          <w:rFonts w:asciiTheme="majorHAnsi" w:hAnsiTheme="majorHAnsi" w:cs="Calibri"/>
          <w:sz w:val="22"/>
          <w:szCs w:val="22"/>
        </w:rPr>
        <w:t>(wiolonczela).</w:t>
      </w:r>
    </w:p>
    <w:p w14:paraId="44137E77" w14:textId="73D4F443" w:rsidR="00B357EC" w:rsidRPr="00917464" w:rsidRDefault="00FC2DB9" w:rsidP="00D27EDC">
      <w:pPr>
        <w:spacing w:line="276" w:lineRule="auto"/>
        <w:jc w:val="both"/>
        <w:rPr>
          <w:rFonts w:asciiTheme="majorHAnsi" w:hAnsiTheme="majorHAnsi"/>
          <w:sz w:val="22"/>
          <w:szCs w:val="22"/>
        </w:rPr>
      </w:pPr>
      <w:r w:rsidRPr="00917464">
        <w:rPr>
          <w:rFonts w:asciiTheme="majorHAnsi" w:hAnsiTheme="majorHAnsi" w:cs="Calibri"/>
          <w:sz w:val="22"/>
          <w:szCs w:val="22"/>
        </w:rPr>
        <w:t xml:space="preserve">Tego marca Musethica zawita </w:t>
      </w:r>
      <w:r w:rsidR="00146EB4" w:rsidRPr="00917464">
        <w:rPr>
          <w:rFonts w:asciiTheme="majorHAnsi" w:hAnsiTheme="majorHAnsi" w:cs="Calibri"/>
          <w:sz w:val="22"/>
          <w:szCs w:val="22"/>
        </w:rPr>
        <w:t xml:space="preserve">m.in. do </w:t>
      </w:r>
      <w:r w:rsidR="004E29F6" w:rsidRPr="00917464">
        <w:rPr>
          <w:rFonts w:asciiTheme="majorHAnsi" w:hAnsiTheme="majorHAnsi" w:cs="Calibri"/>
          <w:b/>
          <w:bCs/>
          <w:sz w:val="22"/>
          <w:szCs w:val="22"/>
        </w:rPr>
        <w:t>szpitali</w:t>
      </w:r>
      <w:r w:rsidR="004E29F6" w:rsidRPr="00917464">
        <w:rPr>
          <w:rFonts w:asciiTheme="majorHAnsi" w:hAnsiTheme="majorHAnsi" w:cs="Calibri"/>
          <w:sz w:val="22"/>
          <w:szCs w:val="22"/>
        </w:rPr>
        <w:t xml:space="preserve">, </w:t>
      </w:r>
      <w:r w:rsidR="00B43620" w:rsidRPr="00917464">
        <w:rPr>
          <w:rFonts w:asciiTheme="majorHAnsi" w:hAnsiTheme="majorHAnsi" w:cs="Calibri"/>
          <w:b/>
          <w:bCs/>
          <w:sz w:val="22"/>
          <w:szCs w:val="22"/>
        </w:rPr>
        <w:t>ośrodków wsparcia</w:t>
      </w:r>
      <w:r w:rsidR="00B43620" w:rsidRPr="00917464">
        <w:rPr>
          <w:rFonts w:asciiTheme="majorHAnsi" w:hAnsiTheme="majorHAnsi" w:cs="Calibri"/>
          <w:sz w:val="22"/>
          <w:szCs w:val="22"/>
        </w:rPr>
        <w:t xml:space="preserve">, </w:t>
      </w:r>
      <w:r w:rsidR="00B43620" w:rsidRPr="00917464">
        <w:rPr>
          <w:rFonts w:asciiTheme="majorHAnsi" w:hAnsiTheme="majorHAnsi" w:cs="Calibri"/>
          <w:b/>
          <w:bCs/>
          <w:sz w:val="22"/>
          <w:szCs w:val="22"/>
        </w:rPr>
        <w:t>szkół specjalnych</w:t>
      </w:r>
      <w:r w:rsidR="00B43620" w:rsidRPr="00917464">
        <w:rPr>
          <w:rFonts w:asciiTheme="majorHAnsi" w:hAnsiTheme="majorHAnsi" w:cs="Calibri"/>
          <w:sz w:val="22"/>
          <w:szCs w:val="22"/>
        </w:rPr>
        <w:t xml:space="preserve">, </w:t>
      </w:r>
      <w:r w:rsidR="00146EB4" w:rsidRPr="00917464">
        <w:rPr>
          <w:rFonts w:asciiTheme="majorHAnsi" w:hAnsiTheme="majorHAnsi" w:cs="Calibri"/>
          <w:b/>
          <w:bCs/>
          <w:sz w:val="22"/>
          <w:szCs w:val="22"/>
        </w:rPr>
        <w:t>siedzib fundacji</w:t>
      </w:r>
      <w:r w:rsidRPr="00917464">
        <w:rPr>
          <w:rFonts w:asciiTheme="majorHAnsi" w:hAnsiTheme="majorHAnsi" w:cs="Calibri"/>
          <w:sz w:val="22"/>
          <w:szCs w:val="22"/>
        </w:rPr>
        <w:t xml:space="preserve">. </w:t>
      </w:r>
      <w:r w:rsidR="00D23AE2" w:rsidRPr="00917464">
        <w:rPr>
          <w:rFonts w:asciiTheme="majorHAnsi" w:hAnsiTheme="majorHAnsi" w:cs="Calibri"/>
          <w:sz w:val="22"/>
          <w:szCs w:val="22"/>
        </w:rPr>
        <w:t xml:space="preserve">Wykonawcy odwiedzą </w:t>
      </w:r>
      <w:r w:rsidR="0043263F" w:rsidRPr="00917464">
        <w:rPr>
          <w:rFonts w:asciiTheme="majorHAnsi" w:hAnsiTheme="majorHAnsi" w:cs="Calibri"/>
          <w:sz w:val="22"/>
          <w:szCs w:val="22"/>
        </w:rPr>
        <w:t>w sumie</w:t>
      </w:r>
      <w:r w:rsidR="00D864FB" w:rsidRPr="00917464">
        <w:rPr>
          <w:rFonts w:asciiTheme="majorHAnsi" w:hAnsiTheme="majorHAnsi" w:cs="Calibri"/>
          <w:sz w:val="22"/>
          <w:szCs w:val="22"/>
        </w:rPr>
        <w:t xml:space="preserve"> dziewięć </w:t>
      </w:r>
      <w:r w:rsidR="0071290D" w:rsidRPr="00917464">
        <w:rPr>
          <w:rFonts w:asciiTheme="majorHAnsi" w:hAnsiTheme="majorHAnsi" w:cs="Calibri"/>
          <w:sz w:val="22"/>
          <w:szCs w:val="22"/>
        </w:rPr>
        <w:t>tego typu miejsc na mapie Warszawy.</w:t>
      </w:r>
      <w:r w:rsidR="00480F5D" w:rsidRPr="00917464">
        <w:rPr>
          <w:rFonts w:asciiTheme="majorHAnsi" w:hAnsiTheme="majorHAnsi" w:cs="Calibri"/>
          <w:sz w:val="22"/>
          <w:szCs w:val="22"/>
        </w:rPr>
        <w:t xml:space="preserve"> </w:t>
      </w:r>
      <w:r w:rsidR="00146EB4" w:rsidRPr="00973167">
        <w:rPr>
          <w:rFonts w:asciiTheme="majorHAnsi" w:hAnsiTheme="majorHAnsi"/>
          <w:sz w:val="22"/>
          <w:szCs w:val="22"/>
        </w:rPr>
        <w:t xml:space="preserve">W ramach </w:t>
      </w:r>
      <w:r w:rsidR="00EE6EE2" w:rsidRPr="00973167">
        <w:rPr>
          <w:rFonts w:asciiTheme="majorHAnsi" w:hAnsiTheme="majorHAnsi"/>
          <w:sz w:val="22"/>
          <w:szCs w:val="22"/>
        </w:rPr>
        <w:t xml:space="preserve">wiosennego cyklu odbędą się również dwa wydarzenia otwarte dla szerokiej publiczności: koncert </w:t>
      </w:r>
      <w:r w:rsidR="00145112" w:rsidRPr="00973167">
        <w:rPr>
          <w:rFonts w:asciiTheme="majorHAnsi" w:hAnsiTheme="majorHAnsi"/>
          <w:sz w:val="22"/>
          <w:szCs w:val="22"/>
        </w:rPr>
        <w:t xml:space="preserve">w </w:t>
      </w:r>
      <w:r w:rsidR="00433F2E" w:rsidRPr="00917464">
        <w:rPr>
          <w:rFonts w:asciiTheme="majorHAnsi" w:hAnsiTheme="majorHAnsi"/>
          <w:sz w:val="22"/>
          <w:szCs w:val="22"/>
        </w:rPr>
        <w:t>k</w:t>
      </w:r>
      <w:r w:rsidR="00FD638D" w:rsidRPr="00917464">
        <w:rPr>
          <w:rFonts w:asciiTheme="majorHAnsi" w:hAnsiTheme="majorHAnsi"/>
          <w:sz w:val="22"/>
          <w:szCs w:val="22"/>
        </w:rPr>
        <w:t>lubokawiarni Kicia Kocia</w:t>
      </w:r>
      <w:r w:rsidR="00145112" w:rsidRPr="00917464">
        <w:rPr>
          <w:rFonts w:asciiTheme="majorHAnsi" w:hAnsiTheme="majorHAnsi"/>
          <w:sz w:val="22"/>
          <w:szCs w:val="22"/>
        </w:rPr>
        <w:t xml:space="preserve"> </w:t>
      </w:r>
      <w:r w:rsidR="00145112" w:rsidRPr="00917464">
        <w:rPr>
          <w:rFonts w:asciiTheme="majorHAnsi" w:hAnsiTheme="majorHAnsi"/>
          <w:b/>
          <w:bCs/>
          <w:sz w:val="22"/>
          <w:szCs w:val="22"/>
        </w:rPr>
        <w:t xml:space="preserve">12 </w:t>
      </w:r>
      <w:r w:rsidR="00627705" w:rsidRPr="00917464">
        <w:rPr>
          <w:rFonts w:asciiTheme="majorHAnsi" w:hAnsiTheme="majorHAnsi"/>
          <w:b/>
          <w:bCs/>
          <w:sz w:val="22"/>
          <w:szCs w:val="22"/>
        </w:rPr>
        <w:t>marca</w:t>
      </w:r>
      <w:r w:rsidR="0036508D" w:rsidRPr="00917464">
        <w:rPr>
          <w:rFonts w:asciiTheme="majorHAnsi" w:hAnsiTheme="majorHAnsi"/>
          <w:b/>
          <w:bCs/>
          <w:sz w:val="22"/>
          <w:szCs w:val="22"/>
        </w:rPr>
        <w:t xml:space="preserve"> o 19:00 (</w:t>
      </w:r>
      <w:r w:rsidR="00FD638D" w:rsidRPr="00917464">
        <w:rPr>
          <w:rFonts w:asciiTheme="majorHAnsi" w:hAnsiTheme="majorHAnsi"/>
          <w:sz w:val="22"/>
          <w:szCs w:val="22"/>
        </w:rPr>
        <w:t xml:space="preserve">al. </w:t>
      </w:r>
      <w:r w:rsidR="00FD638D" w:rsidRPr="00973167">
        <w:rPr>
          <w:rFonts w:asciiTheme="majorHAnsi" w:hAnsiTheme="majorHAnsi"/>
          <w:sz w:val="22"/>
          <w:szCs w:val="22"/>
        </w:rPr>
        <w:t>Stanów Zjednoczonych 68</w:t>
      </w:r>
      <w:r w:rsidR="0036508D" w:rsidRPr="00973167">
        <w:rPr>
          <w:rFonts w:asciiTheme="majorHAnsi" w:hAnsiTheme="majorHAnsi"/>
          <w:sz w:val="22"/>
          <w:szCs w:val="22"/>
        </w:rPr>
        <w:t>)</w:t>
      </w:r>
      <w:r w:rsidR="00EF78E5" w:rsidRPr="00973167">
        <w:rPr>
          <w:rFonts w:asciiTheme="majorHAnsi" w:hAnsiTheme="majorHAnsi"/>
          <w:sz w:val="22"/>
          <w:szCs w:val="22"/>
        </w:rPr>
        <w:t xml:space="preserve"> i </w:t>
      </w:r>
      <w:r w:rsidR="000B40F9" w:rsidRPr="00973167">
        <w:rPr>
          <w:rFonts w:asciiTheme="majorHAnsi" w:hAnsiTheme="majorHAnsi"/>
          <w:sz w:val="22"/>
          <w:szCs w:val="22"/>
        </w:rPr>
        <w:t>k</w:t>
      </w:r>
      <w:r w:rsidR="00EF78E5" w:rsidRPr="00973167">
        <w:rPr>
          <w:rFonts w:asciiTheme="majorHAnsi" w:hAnsiTheme="majorHAnsi"/>
          <w:sz w:val="22"/>
          <w:szCs w:val="22"/>
        </w:rPr>
        <w:t xml:space="preserve">oncert finałowy na Uniwersytecie </w:t>
      </w:r>
      <w:r w:rsidR="00EF78E5" w:rsidRPr="00973167">
        <w:rPr>
          <w:rFonts w:asciiTheme="majorHAnsi" w:hAnsiTheme="majorHAnsi"/>
          <w:sz w:val="22"/>
          <w:szCs w:val="22"/>
        </w:rPr>
        <w:lastRenderedPageBreak/>
        <w:t xml:space="preserve">Muzycznym Fryderyka Chopina w </w:t>
      </w:r>
      <w:r w:rsidR="00EF78E5" w:rsidRPr="00917464">
        <w:rPr>
          <w:rFonts w:asciiTheme="majorHAnsi" w:hAnsiTheme="majorHAnsi" w:cs="Times New Roman"/>
          <w:sz w:val="22"/>
          <w:szCs w:val="22"/>
        </w:rPr>
        <w:t>Sali Kameralnej im. H. Melcera</w:t>
      </w:r>
      <w:r w:rsidR="00B357EC" w:rsidRPr="00917464">
        <w:rPr>
          <w:rFonts w:asciiTheme="majorHAnsi" w:hAnsiTheme="majorHAnsi" w:cs="Times New Roman"/>
          <w:sz w:val="22"/>
          <w:szCs w:val="22"/>
        </w:rPr>
        <w:t xml:space="preserve"> </w:t>
      </w:r>
      <w:r w:rsidR="00B357EC" w:rsidRPr="00917464">
        <w:rPr>
          <w:rFonts w:asciiTheme="majorHAnsi" w:hAnsiTheme="majorHAnsi" w:cs="Times New Roman"/>
          <w:b/>
          <w:bCs/>
          <w:sz w:val="22"/>
          <w:szCs w:val="22"/>
        </w:rPr>
        <w:t>15 marca o 19:00</w:t>
      </w:r>
      <w:r w:rsidR="00B357EC" w:rsidRPr="00917464">
        <w:rPr>
          <w:rFonts w:asciiTheme="majorHAnsi" w:hAnsiTheme="majorHAnsi" w:cs="Times New Roman"/>
          <w:sz w:val="22"/>
          <w:szCs w:val="22"/>
        </w:rPr>
        <w:t xml:space="preserve">. </w:t>
      </w:r>
      <w:r w:rsidR="00B357EC" w:rsidRPr="00917464">
        <w:rPr>
          <w:rFonts w:asciiTheme="majorHAnsi" w:hAnsiTheme="majorHAnsi"/>
          <w:sz w:val="22"/>
          <w:szCs w:val="22"/>
        </w:rPr>
        <w:t xml:space="preserve">Bilety na koncert finałowy w cenach 30 zł (normalny) i 20 zł (ulgowy) można kupić na stronie </w:t>
      </w:r>
      <w:hyperlink r:id="rId11" w:history="1">
        <w:r w:rsidR="00B357EC" w:rsidRPr="00917464">
          <w:rPr>
            <w:rStyle w:val="Hipercze"/>
            <w:rFonts w:asciiTheme="majorHAnsi" w:hAnsiTheme="majorHAnsi"/>
            <w:color w:val="auto"/>
            <w:sz w:val="22"/>
            <w:szCs w:val="22"/>
          </w:rPr>
          <w:t>bilety.sinfoniavarsovia.org</w:t>
        </w:r>
      </w:hyperlink>
      <w:r w:rsidR="00B357EC" w:rsidRPr="00917464">
        <w:rPr>
          <w:rFonts w:asciiTheme="majorHAnsi" w:hAnsiTheme="majorHAnsi"/>
          <w:sz w:val="22"/>
          <w:szCs w:val="22"/>
        </w:rPr>
        <w:t xml:space="preserve">. </w:t>
      </w:r>
    </w:p>
    <w:p w14:paraId="60884850" w14:textId="3CE7A449" w:rsidR="001C49E0" w:rsidRPr="00917464" w:rsidRDefault="001C49E0" w:rsidP="00D27EDC">
      <w:pPr>
        <w:spacing w:line="276" w:lineRule="auto"/>
        <w:jc w:val="both"/>
        <w:rPr>
          <w:rFonts w:asciiTheme="majorHAnsi" w:hAnsiTheme="majorHAnsi" w:cstheme="minorHAnsi"/>
          <w:sz w:val="22"/>
          <w:szCs w:val="22"/>
        </w:rPr>
      </w:pPr>
      <w:r w:rsidRPr="00917464">
        <w:rPr>
          <w:rFonts w:asciiTheme="majorHAnsi" w:hAnsiTheme="majorHAnsi"/>
          <w:sz w:val="22"/>
          <w:szCs w:val="22"/>
        </w:rPr>
        <w:t xml:space="preserve">Więcej informacji na temat projektu Musethica można znaleźć na stronach: </w:t>
      </w:r>
      <w:hyperlink r:id="rId12" w:history="1">
        <w:r w:rsidRPr="00917464">
          <w:rPr>
            <w:rStyle w:val="Hipercze"/>
            <w:rFonts w:asciiTheme="majorHAnsi" w:hAnsiTheme="majorHAnsi"/>
            <w:color w:val="auto"/>
            <w:sz w:val="22"/>
            <w:szCs w:val="22"/>
          </w:rPr>
          <w:t>sinfoniavarsovia.org</w:t>
        </w:r>
      </w:hyperlink>
      <w:r w:rsidRPr="00917464">
        <w:rPr>
          <w:rFonts w:asciiTheme="majorHAnsi" w:hAnsiTheme="majorHAnsi"/>
          <w:sz w:val="22"/>
          <w:szCs w:val="22"/>
        </w:rPr>
        <w:t xml:space="preserve"> oraz </w:t>
      </w:r>
      <w:hyperlink r:id="rId13" w:history="1">
        <w:r w:rsidRPr="00917464">
          <w:rPr>
            <w:rStyle w:val="Hipercze"/>
            <w:rFonts w:asciiTheme="majorHAnsi" w:hAnsiTheme="majorHAnsi"/>
            <w:color w:val="auto"/>
            <w:sz w:val="22"/>
            <w:szCs w:val="22"/>
          </w:rPr>
          <w:t>www.musethica.org</w:t>
        </w:r>
      </w:hyperlink>
      <w:r w:rsidRPr="00917464">
        <w:rPr>
          <w:rFonts w:asciiTheme="majorHAnsi" w:hAnsiTheme="majorHAnsi" w:cstheme="minorHAnsi"/>
          <w:sz w:val="22"/>
          <w:szCs w:val="22"/>
        </w:rPr>
        <w:t>.</w:t>
      </w:r>
    </w:p>
    <w:p w14:paraId="201F48FB" w14:textId="0D53811D" w:rsidR="003C21DF" w:rsidRPr="00917464" w:rsidRDefault="001C49E0" w:rsidP="00D27EDC">
      <w:pPr>
        <w:spacing w:line="276" w:lineRule="auto"/>
        <w:jc w:val="both"/>
        <w:rPr>
          <w:rFonts w:asciiTheme="majorHAnsi" w:hAnsiTheme="majorHAnsi" w:cstheme="minorHAnsi"/>
          <w:sz w:val="22"/>
          <w:szCs w:val="22"/>
        </w:rPr>
      </w:pPr>
      <w:r w:rsidRPr="00917464">
        <w:rPr>
          <w:rFonts w:asciiTheme="majorHAnsi" w:hAnsiTheme="majorHAnsi" w:cstheme="minorHAnsi"/>
          <w:sz w:val="22"/>
          <w:szCs w:val="22"/>
        </w:rPr>
        <w:t>Szczegóły o projekcie Akademi</w:t>
      </w:r>
      <w:r w:rsidR="00ED31A1">
        <w:rPr>
          <w:rFonts w:asciiTheme="majorHAnsi" w:hAnsiTheme="majorHAnsi" w:cstheme="minorHAnsi"/>
          <w:sz w:val="22"/>
          <w:szCs w:val="22"/>
        </w:rPr>
        <w:t>a</w:t>
      </w:r>
      <w:r w:rsidRPr="00917464">
        <w:rPr>
          <w:rFonts w:asciiTheme="majorHAnsi" w:hAnsiTheme="majorHAnsi" w:cstheme="minorHAnsi"/>
          <w:sz w:val="22"/>
          <w:szCs w:val="22"/>
        </w:rPr>
        <w:t xml:space="preserve"> Sinfonia Varsovia na stronie: </w:t>
      </w:r>
      <w:hyperlink r:id="rId14" w:history="1">
        <w:r w:rsidRPr="00917464">
          <w:rPr>
            <w:rStyle w:val="Hipercze"/>
            <w:rFonts w:asciiTheme="majorHAnsi" w:hAnsiTheme="majorHAnsi" w:cstheme="minorHAnsi"/>
            <w:color w:val="auto"/>
            <w:sz w:val="22"/>
            <w:szCs w:val="22"/>
          </w:rPr>
          <w:t>sinfoniavarsovia.org</w:t>
        </w:r>
      </w:hyperlink>
      <w:r w:rsidRPr="00917464">
        <w:rPr>
          <w:rFonts w:asciiTheme="majorHAnsi" w:hAnsiTheme="majorHAnsi" w:cstheme="minorHAnsi"/>
          <w:sz w:val="22"/>
          <w:szCs w:val="22"/>
        </w:rPr>
        <w:t>.</w:t>
      </w:r>
    </w:p>
    <w:p w14:paraId="3AA9A386" w14:textId="3AA924AD" w:rsidR="006845B6" w:rsidRPr="00917464" w:rsidRDefault="008D1C87" w:rsidP="00B357EC">
      <w:pPr>
        <w:spacing w:line="276" w:lineRule="auto"/>
        <w:jc w:val="center"/>
        <w:rPr>
          <w:rFonts w:asciiTheme="majorHAnsi" w:hAnsiTheme="majorHAnsi"/>
          <w:sz w:val="22"/>
          <w:szCs w:val="22"/>
        </w:rPr>
      </w:pPr>
      <w:r w:rsidRPr="00917464">
        <w:rPr>
          <w:rFonts w:asciiTheme="majorHAnsi" w:hAnsiTheme="majorHAnsi"/>
          <w:sz w:val="22"/>
          <w:szCs w:val="22"/>
        </w:rPr>
        <w:t>***</w:t>
      </w:r>
    </w:p>
    <w:p w14:paraId="14316AA3" w14:textId="77777777" w:rsidR="008A70E0" w:rsidRPr="00917464" w:rsidRDefault="008A70E0" w:rsidP="00B357EC">
      <w:pPr>
        <w:spacing w:line="276" w:lineRule="auto"/>
        <w:jc w:val="both"/>
        <w:rPr>
          <w:rStyle w:val="eop"/>
          <w:rFonts w:asciiTheme="majorHAnsi" w:hAnsiTheme="majorHAnsi" w:cs="Calibri"/>
          <w:bCs/>
          <w:iCs/>
          <w:sz w:val="22"/>
          <w:szCs w:val="22"/>
          <w:shd w:val="clear" w:color="auto" w:fill="FFFFFF"/>
        </w:rPr>
      </w:pPr>
      <w:r w:rsidRPr="00917464">
        <w:rPr>
          <w:rStyle w:val="eop"/>
          <w:rFonts w:asciiTheme="majorHAnsi" w:hAnsiTheme="majorHAnsi" w:cs="Calibri"/>
          <w:bCs/>
          <w:sz w:val="22"/>
          <w:szCs w:val="22"/>
          <w:shd w:val="clear" w:color="auto" w:fill="FFFFFF"/>
        </w:rPr>
        <w:t>Organizatorzy:</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69"/>
        <w:gridCol w:w="4756"/>
        <w:gridCol w:w="2047"/>
      </w:tblGrid>
      <w:tr w:rsidR="00917464" w:rsidRPr="00917464" w14:paraId="6566531F" w14:textId="77777777">
        <w:tc>
          <w:tcPr>
            <w:tcW w:w="3020" w:type="dxa"/>
            <w:vAlign w:val="center"/>
          </w:tcPr>
          <w:p w14:paraId="46D4AF47" w14:textId="77777777" w:rsidR="008A70E0" w:rsidRPr="00917464" w:rsidRDefault="008A70E0" w:rsidP="00B357EC">
            <w:pPr>
              <w:spacing w:line="276" w:lineRule="auto"/>
              <w:jc w:val="both"/>
              <w:rPr>
                <w:rStyle w:val="eop"/>
                <w:rFonts w:asciiTheme="majorHAnsi" w:hAnsiTheme="majorHAnsi" w:cs="Calibri"/>
                <w:bCs/>
                <w:iCs/>
                <w:sz w:val="22"/>
                <w:szCs w:val="22"/>
                <w:shd w:val="clear" w:color="auto" w:fill="FFFFFF"/>
              </w:rPr>
            </w:pPr>
            <w:r w:rsidRPr="00917464">
              <w:rPr>
                <w:rStyle w:val="eop"/>
                <w:rFonts w:asciiTheme="majorHAnsi" w:hAnsiTheme="majorHAnsi" w:cs="Calibri"/>
                <w:bCs/>
                <w:iCs/>
                <w:noProof/>
                <w:sz w:val="22"/>
                <w:szCs w:val="22"/>
                <w:shd w:val="clear" w:color="auto" w:fill="FFFFFF"/>
              </w:rPr>
              <w:drawing>
                <wp:inline distT="0" distB="0" distL="0" distR="0" wp14:anchorId="201A7727" wp14:editId="4F553308">
                  <wp:extent cx="1195070" cy="475615"/>
                  <wp:effectExtent l="0" t="0" r="5080" b="635"/>
                  <wp:docPr id="2056293297" name="Obraz 1" descr="Obraz zawierający Czcionka, Grafika, typografia, tekst&#10;&#10;Zawartość wygenerowana przez sztuczną inteligencję może być niepoprawn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293297" name="Obraz 1" descr="Obraz zawierający Czcionka, Grafika, typografia, tekst&#10;&#10;Zawartość wygenerowana przez sztuczną inteligencję może być niepoprawna.">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5070" cy="475615"/>
                          </a:xfrm>
                          <a:prstGeom prst="rect">
                            <a:avLst/>
                          </a:prstGeom>
                          <a:noFill/>
                        </pic:spPr>
                      </pic:pic>
                    </a:graphicData>
                  </a:graphic>
                </wp:inline>
              </w:drawing>
            </w:r>
          </w:p>
        </w:tc>
        <w:tc>
          <w:tcPr>
            <w:tcW w:w="3021" w:type="dxa"/>
            <w:vAlign w:val="center"/>
          </w:tcPr>
          <w:p w14:paraId="68551C3E" w14:textId="77777777" w:rsidR="008A70E0" w:rsidRPr="00917464" w:rsidRDefault="008A70E0" w:rsidP="00B357EC">
            <w:pPr>
              <w:spacing w:line="276" w:lineRule="auto"/>
              <w:jc w:val="both"/>
              <w:rPr>
                <w:rStyle w:val="eop"/>
                <w:rFonts w:asciiTheme="majorHAnsi" w:hAnsiTheme="majorHAnsi" w:cs="Calibri"/>
                <w:bCs/>
                <w:iCs/>
                <w:sz w:val="22"/>
                <w:szCs w:val="22"/>
                <w:shd w:val="clear" w:color="auto" w:fill="FFFFFF"/>
              </w:rPr>
            </w:pPr>
            <w:r w:rsidRPr="00917464">
              <w:rPr>
                <w:rStyle w:val="eop"/>
                <w:rFonts w:asciiTheme="majorHAnsi" w:hAnsiTheme="majorHAnsi" w:cs="Calibri"/>
                <w:bCs/>
                <w:iCs/>
                <w:noProof/>
                <w:sz w:val="22"/>
                <w:szCs w:val="22"/>
                <w:shd w:val="clear" w:color="auto" w:fill="FFFFFF"/>
              </w:rPr>
              <w:drawing>
                <wp:inline distT="0" distB="0" distL="0" distR="0" wp14:anchorId="3B5FA002" wp14:editId="75989AB5">
                  <wp:extent cx="2883086" cy="871268"/>
                  <wp:effectExtent l="0" t="0" r="0" b="5080"/>
                  <wp:docPr id="1394420508" name="Obraz 2" descr="Obraz zawierający tekst, Czcionka, logo, zrzut ekranu&#10;&#10;Zawartość wygenerowana przez sztuczną inteligencję może być niepoprawn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420508" name="Obraz 2" descr="Obraz zawierający tekst, Czcionka, logo, zrzut ekranu&#10;&#10;Zawartość wygenerowana przez sztuczną inteligencję może być niepoprawna.">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8885" cy="879064"/>
                          </a:xfrm>
                          <a:prstGeom prst="rect">
                            <a:avLst/>
                          </a:prstGeom>
                          <a:noFill/>
                          <a:ln>
                            <a:noFill/>
                          </a:ln>
                        </pic:spPr>
                      </pic:pic>
                    </a:graphicData>
                  </a:graphic>
                </wp:inline>
              </w:drawing>
            </w:r>
          </w:p>
        </w:tc>
        <w:tc>
          <w:tcPr>
            <w:tcW w:w="3021" w:type="dxa"/>
            <w:vAlign w:val="center"/>
          </w:tcPr>
          <w:p w14:paraId="2429747B" w14:textId="77777777" w:rsidR="008A70E0" w:rsidRPr="00917464" w:rsidRDefault="008A70E0" w:rsidP="00B357EC">
            <w:pPr>
              <w:spacing w:line="276" w:lineRule="auto"/>
              <w:jc w:val="both"/>
              <w:rPr>
                <w:rStyle w:val="eop"/>
                <w:rFonts w:asciiTheme="majorHAnsi" w:hAnsiTheme="majorHAnsi" w:cs="Calibri"/>
                <w:bCs/>
                <w:iCs/>
                <w:sz w:val="22"/>
                <w:szCs w:val="22"/>
                <w:shd w:val="clear" w:color="auto" w:fill="FFFFFF"/>
              </w:rPr>
            </w:pPr>
            <w:r w:rsidRPr="00917464">
              <w:rPr>
                <w:rStyle w:val="eop"/>
                <w:rFonts w:asciiTheme="majorHAnsi" w:hAnsiTheme="majorHAnsi" w:cs="Calibri"/>
                <w:bCs/>
                <w:iCs/>
                <w:noProof/>
                <w:sz w:val="22"/>
                <w:szCs w:val="22"/>
                <w:shd w:val="clear" w:color="auto" w:fill="FFFFFF"/>
              </w:rPr>
              <w:drawing>
                <wp:inline distT="0" distB="0" distL="0" distR="0" wp14:anchorId="78240CF8" wp14:editId="7A7400F2">
                  <wp:extent cx="1019433" cy="871220"/>
                  <wp:effectExtent l="0" t="0" r="9525" b="5080"/>
                  <wp:docPr id="2002557164" name="Obraz 3" descr="Obraz zawierający symbol, Czcionka, Grafika, design&#10;&#10;Zawartość wygenerowana przez sztuczną inteligencję może być niepoprawn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557164" name="Obraz 3" descr="Obraz zawierający symbol, Czcionka, Grafika, design&#10;&#10;Zawartość wygenerowana przez sztuczną inteligencję może być niepoprawna.">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23186" cy="874427"/>
                          </a:xfrm>
                          <a:prstGeom prst="rect">
                            <a:avLst/>
                          </a:prstGeom>
                          <a:noFill/>
                          <a:ln>
                            <a:noFill/>
                          </a:ln>
                        </pic:spPr>
                      </pic:pic>
                    </a:graphicData>
                  </a:graphic>
                </wp:inline>
              </w:drawing>
            </w:r>
          </w:p>
        </w:tc>
      </w:tr>
    </w:tbl>
    <w:p w14:paraId="218FAE32" w14:textId="5C907EA0" w:rsidR="008A70E0" w:rsidRPr="00917464" w:rsidRDefault="008A70E0" w:rsidP="00B357EC">
      <w:pPr>
        <w:spacing w:line="276" w:lineRule="auto"/>
        <w:jc w:val="both"/>
        <w:rPr>
          <w:rStyle w:val="eop"/>
          <w:rFonts w:asciiTheme="majorHAnsi" w:hAnsiTheme="majorHAnsi" w:cs="Calibri"/>
          <w:sz w:val="20"/>
          <w:szCs w:val="20"/>
          <w:shd w:val="clear" w:color="auto" w:fill="FFFFFF"/>
        </w:rPr>
      </w:pPr>
      <w:r w:rsidRPr="00917464">
        <w:rPr>
          <w:rStyle w:val="eop"/>
          <w:rFonts w:asciiTheme="majorHAnsi" w:hAnsiTheme="majorHAnsi" w:cs="Calibri"/>
          <w:b/>
          <w:i/>
          <w:iCs/>
          <w:sz w:val="20"/>
          <w:szCs w:val="20"/>
          <w:shd w:val="clear" w:color="auto" w:fill="FFFFFF"/>
        </w:rPr>
        <w:t>1000+ Concerts</w:t>
      </w:r>
      <w:r w:rsidRPr="00917464">
        <w:rPr>
          <w:rStyle w:val="eop"/>
          <w:rFonts w:asciiTheme="majorHAnsi" w:hAnsiTheme="majorHAnsi" w:cs="Calibri"/>
          <w:sz w:val="20"/>
          <w:szCs w:val="20"/>
          <w:shd w:val="clear" w:color="auto" w:fill="FFFFFF"/>
        </w:rPr>
        <w:t xml:space="preserve">: </w:t>
      </w:r>
      <w:r w:rsidRPr="00917464">
        <w:rPr>
          <w:rStyle w:val="eop"/>
          <w:rFonts w:asciiTheme="majorHAnsi" w:hAnsiTheme="majorHAnsi" w:cs="Calibri"/>
          <w:i/>
          <w:iCs/>
          <w:sz w:val="20"/>
          <w:szCs w:val="20"/>
          <w:shd w:val="clear" w:color="auto" w:fill="FFFFFF"/>
        </w:rPr>
        <w:t>Innovating Higher Music Education through Social</w:t>
      </w:r>
      <w:r w:rsidRPr="00917464">
        <w:rPr>
          <w:rStyle w:val="eop"/>
          <w:rFonts w:asciiTheme="majorHAnsi" w:hAnsiTheme="majorHAnsi" w:cs="Calibri"/>
          <w:sz w:val="20"/>
          <w:szCs w:val="20"/>
          <w:shd w:val="clear" w:color="auto" w:fill="FFFFFF"/>
        </w:rPr>
        <w:t xml:space="preserve"> </w:t>
      </w:r>
      <w:r w:rsidRPr="00917464">
        <w:rPr>
          <w:rStyle w:val="eop"/>
          <w:rFonts w:asciiTheme="majorHAnsi" w:hAnsiTheme="majorHAnsi" w:cs="Calibri"/>
          <w:i/>
          <w:iCs/>
          <w:sz w:val="20"/>
          <w:szCs w:val="20"/>
          <w:shd w:val="clear" w:color="auto" w:fill="FFFFFF"/>
        </w:rPr>
        <w:t>Inclusion</w:t>
      </w:r>
      <w:r w:rsidRPr="00917464">
        <w:rPr>
          <w:rStyle w:val="eop"/>
          <w:rFonts w:asciiTheme="majorHAnsi" w:hAnsiTheme="majorHAnsi" w:cs="Calibri"/>
          <w:sz w:val="20"/>
          <w:szCs w:val="20"/>
          <w:shd w:val="clear" w:color="auto" w:fill="FFFFFF"/>
        </w:rPr>
        <w:t xml:space="preserve"> (</w:t>
      </w:r>
      <w:r w:rsidRPr="00917464">
        <w:rPr>
          <w:rStyle w:val="eop"/>
          <w:rFonts w:asciiTheme="majorHAnsi" w:hAnsiTheme="majorHAnsi" w:cs="Calibri"/>
          <w:b/>
          <w:i/>
          <w:iCs/>
          <w:sz w:val="20"/>
          <w:szCs w:val="20"/>
          <w:shd w:val="clear" w:color="auto" w:fill="FFFFFF"/>
        </w:rPr>
        <w:t>1000+ koncertów</w:t>
      </w:r>
      <w:r w:rsidRPr="00917464">
        <w:rPr>
          <w:rStyle w:val="eop"/>
          <w:rFonts w:asciiTheme="majorHAnsi" w:hAnsiTheme="majorHAnsi" w:cs="Calibri"/>
          <w:i/>
          <w:iCs/>
          <w:sz w:val="20"/>
          <w:szCs w:val="20"/>
          <w:shd w:val="clear" w:color="auto" w:fill="FFFFFF"/>
        </w:rPr>
        <w:t>: Zwiększanie innowacyjności wyższej edukacji muzycznej przy pomocy działań z zakresu integracji społecznej</w:t>
      </w:r>
      <w:r w:rsidRPr="00917464">
        <w:rPr>
          <w:rStyle w:val="eop"/>
          <w:rFonts w:asciiTheme="majorHAnsi" w:hAnsiTheme="majorHAnsi" w:cs="Calibri"/>
          <w:sz w:val="20"/>
          <w:szCs w:val="20"/>
          <w:shd w:val="clear" w:color="auto" w:fill="FFFFFF"/>
        </w:rPr>
        <w:t>) to ambitna wizja zmian w sektorze muzyki klasycznej: kształci nowe pokolenie muzyków, aby postrzegali siebie jako integralną część społeczeństwa oraz podjęli zadanie prezentowania muzyki na żywo tym, którzy mają do niej najbardziej ograniczony dostęp. Poprzez wdrożenie programu Musethica, projekt ponownie stawia praktykę performatywną w centrum rozwoju młodych muzyków, podkreślając wartość umiejętności wykonawczych i zaangażowania publiczności. W</w:t>
      </w:r>
      <w:r w:rsidR="00D962D1" w:rsidRPr="00917464">
        <w:rPr>
          <w:rStyle w:val="eop"/>
          <w:rFonts w:asciiTheme="majorHAnsi" w:hAnsiTheme="majorHAnsi" w:cs="Calibri"/>
          <w:sz w:val="20"/>
          <w:szCs w:val="20"/>
          <w:shd w:val="clear" w:color="auto" w:fill="FFFFFF"/>
        </w:rPr>
        <w:t> </w:t>
      </w:r>
      <w:r w:rsidRPr="00917464">
        <w:rPr>
          <w:rStyle w:val="eop"/>
          <w:rFonts w:asciiTheme="majorHAnsi" w:hAnsiTheme="majorHAnsi" w:cs="Calibri"/>
          <w:sz w:val="20"/>
          <w:szCs w:val="20"/>
          <w:shd w:val="clear" w:color="auto" w:fill="FFFFFF"/>
        </w:rPr>
        <w:t xml:space="preserve">ciągu czterech lat dziesięć europejskich instytucji partnerskich połączyło siły z ponad 120 instytucjami społecznymi </w:t>
      </w:r>
      <w:r w:rsidR="00A77697">
        <w:rPr>
          <w:rStyle w:val="eop"/>
          <w:rFonts w:asciiTheme="majorHAnsi" w:hAnsiTheme="majorHAnsi" w:cs="Calibri"/>
          <w:sz w:val="20"/>
          <w:szCs w:val="20"/>
          <w:shd w:val="clear" w:color="auto" w:fill="FFFFFF"/>
        </w:rPr>
        <w:t>–</w:t>
      </w:r>
      <w:r w:rsidRPr="00917464">
        <w:rPr>
          <w:rStyle w:val="eop"/>
          <w:rFonts w:asciiTheme="majorHAnsi" w:hAnsiTheme="majorHAnsi" w:cs="Calibri"/>
          <w:sz w:val="20"/>
          <w:szCs w:val="20"/>
          <w:shd w:val="clear" w:color="auto" w:fill="FFFFFF"/>
        </w:rPr>
        <w:t xml:space="preserve"> w tym szpitalami, więzieniami, ośrodkami dla uchodźców i szkołami dla osób niepełnosprawnych </w:t>
      </w:r>
      <w:r w:rsidR="00A77697">
        <w:rPr>
          <w:rStyle w:val="eop"/>
          <w:rFonts w:asciiTheme="majorHAnsi" w:hAnsiTheme="majorHAnsi" w:cs="Calibri"/>
          <w:sz w:val="20"/>
          <w:szCs w:val="20"/>
          <w:shd w:val="clear" w:color="auto" w:fill="FFFFFF"/>
        </w:rPr>
        <w:t>–</w:t>
      </w:r>
      <w:r w:rsidRPr="00917464">
        <w:rPr>
          <w:rStyle w:val="eop"/>
          <w:rFonts w:asciiTheme="majorHAnsi" w:hAnsiTheme="majorHAnsi" w:cs="Calibri"/>
          <w:sz w:val="20"/>
          <w:szCs w:val="20"/>
          <w:shd w:val="clear" w:color="auto" w:fill="FFFFFF"/>
        </w:rPr>
        <w:t xml:space="preserve"> aby zorganizować ponad 1000 bezpłatnych koncertów dla co najmniej 40 000 zmarginalizowanych odbiorców w całej Europie.</w:t>
      </w:r>
    </w:p>
    <w:p w14:paraId="4DA78283" w14:textId="77777777" w:rsidR="00C87E35" w:rsidRPr="00917464" w:rsidRDefault="00C87E35" w:rsidP="00B7229A">
      <w:pPr>
        <w:spacing w:line="276" w:lineRule="auto"/>
        <w:jc w:val="center"/>
        <w:rPr>
          <w:rFonts w:asciiTheme="majorHAnsi" w:hAnsiTheme="majorHAnsi"/>
          <w:sz w:val="22"/>
          <w:szCs w:val="22"/>
        </w:rPr>
      </w:pPr>
      <w:r w:rsidRPr="00917464">
        <w:rPr>
          <w:rFonts w:asciiTheme="majorHAnsi" w:hAnsiTheme="majorHAnsi"/>
          <w:sz w:val="22"/>
          <w:szCs w:val="22"/>
        </w:rPr>
        <w:t>***</w:t>
      </w:r>
    </w:p>
    <w:p w14:paraId="5DDA8E39" w14:textId="77777777" w:rsidR="008A70E0" w:rsidRPr="00917464" w:rsidRDefault="008A70E0" w:rsidP="00B7229A">
      <w:pPr>
        <w:spacing w:line="276" w:lineRule="auto"/>
        <w:jc w:val="center"/>
        <w:rPr>
          <w:rFonts w:asciiTheme="majorHAnsi" w:hAnsiTheme="majorHAnsi"/>
          <w:sz w:val="22"/>
          <w:szCs w:val="22"/>
        </w:rPr>
      </w:pPr>
    </w:p>
    <w:p w14:paraId="73E9C549" w14:textId="77777777" w:rsidR="00882EAC" w:rsidRPr="00917464" w:rsidRDefault="00882EAC" w:rsidP="00B7229A">
      <w:pPr>
        <w:spacing w:line="276" w:lineRule="auto"/>
        <w:jc w:val="center"/>
        <w:rPr>
          <w:rFonts w:asciiTheme="majorHAnsi" w:hAnsiTheme="majorHAnsi"/>
          <w:sz w:val="22"/>
          <w:szCs w:val="22"/>
        </w:rPr>
      </w:pPr>
    </w:p>
    <w:p w14:paraId="5E46841A" w14:textId="77777777" w:rsidR="00554A8E" w:rsidRPr="00917464" w:rsidRDefault="00554A8E" w:rsidP="00B7229A">
      <w:pPr>
        <w:spacing w:line="276" w:lineRule="auto"/>
        <w:rPr>
          <w:rFonts w:asciiTheme="majorHAnsi" w:hAnsiTheme="majorHAnsi" w:cs="Calibri"/>
          <w:sz w:val="22"/>
          <w:szCs w:val="22"/>
        </w:rPr>
      </w:pPr>
      <w:r w:rsidRPr="00917464">
        <w:rPr>
          <w:rFonts w:asciiTheme="majorHAnsi" w:hAnsiTheme="majorHAnsi" w:cs="Calibri"/>
          <w:sz w:val="22"/>
          <w:szCs w:val="22"/>
        </w:rPr>
        <w:br w:type="page"/>
      </w:r>
    </w:p>
    <w:p w14:paraId="5E22F8D8" w14:textId="29F95BE1"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sz w:val="22"/>
          <w:szCs w:val="22"/>
        </w:rPr>
        <w:lastRenderedPageBreak/>
        <w:t>Wykonawcy:</w:t>
      </w:r>
      <w:r w:rsidRPr="00917464">
        <w:rPr>
          <w:rFonts w:asciiTheme="majorHAnsi" w:hAnsiTheme="majorHAnsi" w:cs="Calibri"/>
          <w:sz w:val="22"/>
          <w:szCs w:val="22"/>
        </w:rPr>
        <w:br/>
      </w:r>
      <w:r w:rsidRPr="00917464">
        <w:rPr>
          <w:rFonts w:asciiTheme="majorHAnsi" w:hAnsiTheme="majorHAnsi" w:cs="Calibri"/>
          <w:b/>
          <w:bCs/>
          <w:sz w:val="22"/>
          <w:szCs w:val="22"/>
        </w:rPr>
        <w:t>Jakub Haufa</w:t>
      </w:r>
      <w:r w:rsidRPr="00917464">
        <w:rPr>
          <w:rFonts w:asciiTheme="majorHAnsi" w:hAnsiTheme="majorHAnsi" w:cs="Calibri"/>
          <w:sz w:val="22"/>
          <w:szCs w:val="22"/>
        </w:rPr>
        <w:t> skrzypce, kierownictwo muzyczne (Sinfonia Varsovia)</w:t>
      </w:r>
      <w:r w:rsidRPr="00917464">
        <w:rPr>
          <w:rFonts w:asciiTheme="majorHAnsi" w:hAnsiTheme="majorHAnsi" w:cs="Calibri"/>
          <w:sz w:val="22"/>
          <w:szCs w:val="22"/>
        </w:rPr>
        <w:br/>
      </w:r>
      <w:r w:rsidRPr="00917464">
        <w:rPr>
          <w:rFonts w:asciiTheme="majorHAnsi" w:hAnsiTheme="majorHAnsi" w:cs="Calibri"/>
          <w:b/>
          <w:bCs/>
          <w:sz w:val="22"/>
          <w:szCs w:val="22"/>
        </w:rPr>
        <w:t>Hanna Grozik</w:t>
      </w:r>
      <w:r w:rsidRPr="00917464">
        <w:rPr>
          <w:rFonts w:asciiTheme="majorHAnsi" w:hAnsiTheme="majorHAnsi" w:cs="Calibri"/>
          <w:sz w:val="22"/>
          <w:szCs w:val="22"/>
        </w:rPr>
        <w:t> skrzypce</w:t>
      </w:r>
      <w:r w:rsidRPr="00917464">
        <w:rPr>
          <w:rFonts w:asciiTheme="majorHAnsi" w:hAnsiTheme="majorHAnsi" w:cs="Calibri"/>
          <w:sz w:val="22"/>
          <w:szCs w:val="22"/>
        </w:rPr>
        <w:br/>
      </w:r>
      <w:r w:rsidRPr="00917464">
        <w:rPr>
          <w:rFonts w:asciiTheme="majorHAnsi" w:hAnsiTheme="majorHAnsi" w:cs="Calibri"/>
          <w:b/>
          <w:bCs/>
          <w:sz w:val="22"/>
          <w:szCs w:val="22"/>
        </w:rPr>
        <w:t>Anna Toporkiewicz-Muras </w:t>
      </w:r>
      <w:r w:rsidRPr="00917464">
        <w:rPr>
          <w:rFonts w:asciiTheme="majorHAnsi" w:hAnsiTheme="majorHAnsi" w:cs="Calibri"/>
          <w:sz w:val="22"/>
          <w:szCs w:val="22"/>
        </w:rPr>
        <w:t>skrzypce *</w:t>
      </w:r>
      <w:r w:rsidRPr="00917464">
        <w:rPr>
          <w:rFonts w:asciiTheme="majorHAnsi" w:hAnsiTheme="majorHAnsi" w:cs="Calibri"/>
          <w:sz w:val="22"/>
          <w:szCs w:val="22"/>
        </w:rPr>
        <w:br/>
      </w:r>
      <w:r w:rsidRPr="00917464">
        <w:rPr>
          <w:rFonts w:asciiTheme="majorHAnsi" w:hAnsiTheme="majorHAnsi" w:cs="Calibri"/>
          <w:b/>
          <w:bCs/>
          <w:sz w:val="22"/>
          <w:szCs w:val="22"/>
        </w:rPr>
        <w:t>Marta Tryzna </w:t>
      </w:r>
      <w:r w:rsidRPr="00917464">
        <w:rPr>
          <w:rFonts w:asciiTheme="majorHAnsi" w:hAnsiTheme="majorHAnsi" w:cs="Calibri"/>
          <w:sz w:val="22"/>
          <w:szCs w:val="22"/>
        </w:rPr>
        <w:t>skrzypce *</w:t>
      </w:r>
      <w:r w:rsidRPr="00917464">
        <w:rPr>
          <w:rFonts w:asciiTheme="majorHAnsi" w:hAnsiTheme="majorHAnsi" w:cs="Calibri"/>
          <w:sz w:val="22"/>
          <w:szCs w:val="22"/>
        </w:rPr>
        <w:br/>
      </w:r>
      <w:r w:rsidRPr="00917464">
        <w:rPr>
          <w:rFonts w:asciiTheme="majorHAnsi" w:hAnsiTheme="majorHAnsi" w:cs="Calibri"/>
          <w:b/>
          <w:bCs/>
          <w:sz w:val="22"/>
          <w:szCs w:val="22"/>
        </w:rPr>
        <w:t>Wiktoria Błaszczak</w:t>
      </w:r>
      <w:r w:rsidRPr="00917464">
        <w:rPr>
          <w:rFonts w:asciiTheme="majorHAnsi" w:hAnsiTheme="majorHAnsi" w:cs="Calibri"/>
          <w:sz w:val="22"/>
          <w:szCs w:val="22"/>
        </w:rPr>
        <w:t> altówka *</w:t>
      </w:r>
      <w:r w:rsidRPr="00917464">
        <w:rPr>
          <w:rFonts w:asciiTheme="majorHAnsi" w:hAnsiTheme="majorHAnsi" w:cs="Calibri"/>
          <w:sz w:val="22"/>
          <w:szCs w:val="22"/>
        </w:rPr>
        <w:br/>
      </w:r>
      <w:r w:rsidRPr="00917464">
        <w:rPr>
          <w:rFonts w:asciiTheme="majorHAnsi" w:hAnsiTheme="majorHAnsi" w:cs="Calibri"/>
          <w:b/>
          <w:bCs/>
          <w:sz w:val="22"/>
          <w:szCs w:val="22"/>
        </w:rPr>
        <w:t>Emanuel Ogrodniczek </w:t>
      </w:r>
      <w:r w:rsidRPr="00917464">
        <w:rPr>
          <w:rFonts w:asciiTheme="majorHAnsi" w:hAnsiTheme="majorHAnsi" w:cs="Calibri"/>
          <w:sz w:val="22"/>
          <w:szCs w:val="22"/>
        </w:rPr>
        <w:t>altówka *</w:t>
      </w:r>
      <w:r w:rsidRPr="00917464">
        <w:rPr>
          <w:rFonts w:asciiTheme="majorHAnsi" w:hAnsiTheme="majorHAnsi" w:cs="Calibri"/>
          <w:sz w:val="22"/>
          <w:szCs w:val="22"/>
        </w:rPr>
        <w:br/>
      </w:r>
      <w:r w:rsidRPr="00917464">
        <w:rPr>
          <w:rFonts w:asciiTheme="majorHAnsi" w:hAnsiTheme="majorHAnsi" w:cs="Calibri"/>
          <w:b/>
          <w:bCs/>
          <w:sz w:val="22"/>
          <w:szCs w:val="22"/>
        </w:rPr>
        <w:t>Alice Abram</w:t>
      </w:r>
      <w:r w:rsidRPr="00917464">
        <w:rPr>
          <w:rFonts w:asciiTheme="majorHAnsi" w:hAnsiTheme="majorHAnsi" w:cs="Calibri"/>
          <w:sz w:val="22"/>
          <w:szCs w:val="22"/>
        </w:rPr>
        <w:t> wiolonczela **</w:t>
      </w:r>
      <w:r w:rsidRPr="00917464">
        <w:rPr>
          <w:rFonts w:asciiTheme="majorHAnsi" w:hAnsiTheme="majorHAnsi" w:cs="Calibri"/>
          <w:sz w:val="22"/>
          <w:szCs w:val="22"/>
        </w:rPr>
        <w:br/>
      </w:r>
      <w:r w:rsidRPr="00917464">
        <w:rPr>
          <w:rFonts w:asciiTheme="majorHAnsi" w:hAnsiTheme="majorHAnsi" w:cs="Calibri"/>
          <w:b/>
          <w:bCs/>
          <w:sz w:val="22"/>
          <w:szCs w:val="22"/>
        </w:rPr>
        <w:t>Beltrán Calderón </w:t>
      </w:r>
      <w:r w:rsidRPr="00917464">
        <w:rPr>
          <w:rFonts w:asciiTheme="majorHAnsi" w:hAnsiTheme="majorHAnsi" w:cs="Calibri"/>
          <w:sz w:val="22"/>
          <w:szCs w:val="22"/>
        </w:rPr>
        <w:t>wiolonczela **</w:t>
      </w:r>
    </w:p>
    <w:p w14:paraId="7EB15074" w14:textId="77777777" w:rsidR="00C73DBC" w:rsidRPr="00917464" w:rsidRDefault="00C73DBC" w:rsidP="00B7229A">
      <w:pPr>
        <w:spacing w:after="0" w:line="276" w:lineRule="auto"/>
        <w:rPr>
          <w:rFonts w:asciiTheme="majorHAnsi" w:hAnsiTheme="majorHAnsi" w:cs="Calibri"/>
          <w:b/>
          <w:bCs/>
          <w:sz w:val="22"/>
          <w:szCs w:val="22"/>
        </w:rPr>
      </w:pPr>
    </w:p>
    <w:p w14:paraId="7368781C" w14:textId="77777777" w:rsidR="00C73DBC" w:rsidRPr="00917464" w:rsidRDefault="00C73DBC" w:rsidP="00B7229A">
      <w:pPr>
        <w:spacing w:after="0" w:line="276" w:lineRule="auto"/>
        <w:rPr>
          <w:rFonts w:asciiTheme="majorHAnsi" w:hAnsiTheme="majorHAnsi" w:cs="Calibri"/>
          <w:b/>
          <w:bCs/>
          <w:sz w:val="22"/>
          <w:szCs w:val="22"/>
        </w:rPr>
      </w:pPr>
      <w:r w:rsidRPr="00917464">
        <w:rPr>
          <w:rFonts w:asciiTheme="majorHAnsi" w:hAnsiTheme="majorHAnsi" w:cs="Calibri"/>
          <w:b/>
          <w:bCs/>
          <w:sz w:val="22"/>
          <w:szCs w:val="22"/>
        </w:rPr>
        <w:t xml:space="preserve">Malina Sarnowska </w:t>
      </w:r>
      <w:r w:rsidRPr="00917464">
        <w:rPr>
          <w:rFonts w:asciiTheme="majorHAnsi" w:hAnsiTheme="majorHAnsi" w:cs="Calibri"/>
          <w:sz w:val="22"/>
          <w:szCs w:val="22"/>
        </w:rPr>
        <w:t>prowadzenie</w:t>
      </w:r>
      <w:r w:rsidRPr="00917464">
        <w:rPr>
          <w:rFonts w:asciiTheme="majorHAnsi" w:hAnsiTheme="majorHAnsi" w:cs="Calibri"/>
          <w:sz w:val="22"/>
          <w:szCs w:val="22"/>
        </w:rPr>
        <w:br/>
      </w:r>
      <w:r w:rsidRPr="00917464">
        <w:rPr>
          <w:rFonts w:asciiTheme="majorHAnsi" w:hAnsiTheme="majorHAnsi" w:cs="Calibri"/>
          <w:sz w:val="22"/>
          <w:szCs w:val="22"/>
        </w:rPr>
        <w:br/>
        <w:t>*Akademia Sinfonia Varsovia</w:t>
      </w:r>
      <w:r w:rsidRPr="00917464">
        <w:rPr>
          <w:rFonts w:asciiTheme="majorHAnsi" w:hAnsiTheme="majorHAnsi" w:cs="Calibri"/>
          <w:sz w:val="22"/>
          <w:szCs w:val="22"/>
        </w:rPr>
        <w:br/>
        <w:t>**Musethica International</w:t>
      </w:r>
      <w:r w:rsidRPr="00917464">
        <w:rPr>
          <w:rFonts w:asciiTheme="majorHAnsi" w:hAnsiTheme="majorHAnsi" w:cs="Calibri"/>
          <w:sz w:val="22"/>
          <w:szCs w:val="22"/>
        </w:rPr>
        <w:br/>
      </w:r>
      <w:r w:rsidRPr="00917464">
        <w:rPr>
          <w:rFonts w:asciiTheme="majorHAnsi" w:hAnsiTheme="majorHAnsi" w:cs="Calibri"/>
          <w:sz w:val="22"/>
          <w:szCs w:val="22"/>
        </w:rPr>
        <w:br/>
        <w:t>Program:</w:t>
      </w:r>
      <w:r w:rsidRPr="00917464">
        <w:rPr>
          <w:rFonts w:asciiTheme="majorHAnsi" w:hAnsiTheme="majorHAnsi" w:cs="Calibri"/>
          <w:sz w:val="22"/>
          <w:szCs w:val="22"/>
        </w:rPr>
        <w:br/>
      </w:r>
      <w:r w:rsidRPr="00917464">
        <w:rPr>
          <w:rFonts w:asciiTheme="majorHAnsi" w:hAnsiTheme="majorHAnsi" w:cs="Calibri"/>
          <w:b/>
          <w:bCs/>
          <w:sz w:val="22"/>
          <w:szCs w:val="22"/>
        </w:rPr>
        <w:t>Felix Mendelssohn-Bartholdy </w:t>
      </w:r>
      <w:r w:rsidRPr="00917464">
        <w:rPr>
          <w:rFonts w:asciiTheme="majorHAnsi" w:hAnsiTheme="majorHAnsi" w:cs="Calibri"/>
          <w:sz w:val="22"/>
          <w:szCs w:val="22"/>
        </w:rPr>
        <w:t>Oktet smyczkowy Es-dur op. 20 (wybór) [ok. 15’]</w:t>
      </w:r>
      <w:r w:rsidRPr="00917464">
        <w:rPr>
          <w:rFonts w:asciiTheme="majorHAnsi" w:hAnsiTheme="majorHAnsi" w:cs="Calibri"/>
          <w:sz w:val="22"/>
          <w:szCs w:val="22"/>
        </w:rPr>
        <w:br/>
      </w:r>
    </w:p>
    <w:p w14:paraId="09D4C1B0" w14:textId="77777777"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b/>
          <w:bCs/>
          <w:sz w:val="22"/>
          <w:szCs w:val="22"/>
        </w:rPr>
        <w:t>Edward Elgar</w:t>
      </w:r>
      <w:r w:rsidRPr="00917464">
        <w:rPr>
          <w:rFonts w:asciiTheme="majorHAnsi" w:hAnsiTheme="majorHAnsi" w:cs="Calibri"/>
          <w:sz w:val="22"/>
          <w:szCs w:val="22"/>
        </w:rPr>
        <w:t> Serenada e-moll op. 20 na orkiestrę smyczkową (oprac. na oktet smyczkowy) [12’]</w:t>
      </w:r>
      <w:r w:rsidRPr="00917464">
        <w:rPr>
          <w:rFonts w:asciiTheme="majorHAnsi" w:hAnsiTheme="majorHAnsi" w:cs="Calibri"/>
          <w:sz w:val="22"/>
          <w:szCs w:val="22"/>
        </w:rPr>
        <w:br/>
        <w:t xml:space="preserve">I. </w:t>
      </w:r>
      <w:r w:rsidRPr="00917464">
        <w:rPr>
          <w:rFonts w:asciiTheme="majorHAnsi" w:hAnsiTheme="majorHAnsi" w:cs="Calibri"/>
          <w:i/>
          <w:iCs/>
          <w:sz w:val="22"/>
          <w:szCs w:val="22"/>
        </w:rPr>
        <w:t>Allegro piacevole</w:t>
      </w:r>
      <w:r w:rsidRPr="00917464">
        <w:rPr>
          <w:rFonts w:asciiTheme="majorHAnsi" w:hAnsiTheme="majorHAnsi" w:cs="Calibri"/>
          <w:sz w:val="22"/>
          <w:szCs w:val="22"/>
        </w:rPr>
        <w:br/>
        <w:t xml:space="preserve">II. </w:t>
      </w:r>
      <w:r w:rsidRPr="00917464">
        <w:rPr>
          <w:rFonts w:asciiTheme="majorHAnsi" w:hAnsiTheme="majorHAnsi" w:cs="Calibri"/>
          <w:i/>
          <w:iCs/>
          <w:sz w:val="22"/>
          <w:szCs w:val="22"/>
        </w:rPr>
        <w:t>Larghetto</w:t>
      </w:r>
      <w:r w:rsidRPr="00917464">
        <w:rPr>
          <w:rFonts w:asciiTheme="majorHAnsi" w:hAnsiTheme="majorHAnsi" w:cs="Calibri"/>
          <w:sz w:val="22"/>
          <w:szCs w:val="22"/>
        </w:rPr>
        <w:br/>
        <w:t xml:space="preserve">III. </w:t>
      </w:r>
      <w:r w:rsidRPr="00917464">
        <w:rPr>
          <w:rFonts w:asciiTheme="majorHAnsi" w:hAnsiTheme="majorHAnsi" w:cs="Calibri"/>
          <w:i/>
          <w:iCs/>
          <w:sz w:val="22"/>
          <w:szCs w:val="22"/>
        </w:rPr>
        <w:t>Allegretto</w:t>
      </w:r>
    </w:p>
    <w:p w14:paraId="421725A0" w14:textId="77777777" w:rsidR="00C73DBC" w:rsidRPr="00917464" w:rsidRDefault="00C73DBC" w:rsidP="00B7229A">
      <w:pPr>
        <w:spacing w:after="0" w:line="276" w:lineRule="auto"/>
        <w:rPr>
          <w:rFonts w:asciiTheme="majorHAnsi" w:hAnsiTheme="majorHAnsi" w:cs="Calibri"/>
          <w:b/>
          <w:bCs/>
          <w:sz w:val="22"/>
          <w:szCs w:val="22"/>
        </w:rPr>
      </w:pPr>
    </w:p>
    <w:p w14:paraId="0D0B36CE" w14:textId="77777777"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b/>
          <w:bCs/>
          <w:sz w:val="22"/>
          <w:szCs w:val="22"/>
        </w:rPr>
        <w:t>Mieczysław Karłowicz</w:t>
      </w:r>
      <w:r w:rsidRPr="00917464">
        <w:rPr>
          <w:rFonts w:asciiTheme="majorHAnsi" w:hAnsiTheme="majorHAnsi" w:cs="Calibri"/>
          <w:sz w:val="22"/>
          <w:szCs w:val="22"/>
        </w:rPr>
        <w:t> Serenada C-dur op. 2 na orkiestrę smyczkową (oprac. na oktet smyczkowy) [22’]</w:t>
      </w:r>
      <w:r w:rsidRPr="00917464">
        <w:rPr>
          <w:rFonts w:asciiTheme="majorHAnsi" w:hAnsiTheme="majorHAnsi" w:cs="Calibri"/>
          <w:sz w:val="22"/>
          <w:szCs w:val="22"/>
        </w:rPr>
        <w:br/>
        <w:t xml:space="preserve">I. </w:t>
      </w:r>
      <w:r w:rsidRPr="00917464">
        <w:rPr>
          <w:rFonts w:asciiTheme="majorHAnsi" w:hAnsiTheme="majorHAnsi" w:cs="Calibri"/>
          <w:i/>
          <w:iCs/>
          <w:sz w:val="22"/>
          <w:szCs w:val="22"/>
        </w:rPr>
        <w:t>Marsz</w:t>
      </w:r>
      <w:r w:rsidRPr="00917464">
        <w:rPr>
          <w:rFonts w:asciiTheme="majorHAnsi" w:hAnsiTheme="majorHAnsi" w:cs="Calibri"/>
          <w:sz w:val="22"/>
          <w:szCs w:val="22"/>
        </w:rPr>
        <w:br/>
        <w:t xml:space="preserve">II. </w:t>
      </w:r>
      <w:r w:rsidRPr="00917464">
        <w:rPr>
          <w:rFonts w:asciiTheme="majorHAnsi" w:hAnsiTheme="majorHAnsi" w:cs="Calibri"/>
          <w:i/>
          <w:iCs/>
          <w:sz w:val="22"/>
          <w:szCs w:val="22"/>
        </w:rPr>
        <w:t>Romans</w:t>
      </w:r>
    </w:p>
    <w:p w14:paraId="024241D9" w14:textId="77777777"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sz w:val="22"/>
          <w:szCs w:val="22"/>
        </w:rPr>
        <w:t xml:space="preserve">III. </w:t>
      </w:r>
      <w:r w:rsidRPr="00917464">
        <w:rPr>
          <w:rFonts w:asciiTheme="majorHAnsi" w:hAnsiTheme="majorHAnsi" w:cs="Calibri"/>
          <w:i/>
          <w:iCs/>
          <w:sz w:val="22"/>
          <w:szCs w:val="22"/>
        </w:rPr>
        <w:t>Walc</w:t>
      </w:r>
    </w:p>
    <w:p w14:paraId="42E4E079" w14:textId="77777777"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sz w:val="22"/>
          <w:szCs w:val="22"/>
        </w:rPr>
        <w:t xml:space="preserve">IV. </w:t>
      </w:r>
      <w:r w:rsidRPr="00917464">
        <w:rPr>
          <w:rFonts w:asciiTheme="majorHAnsi" w:hAnsiTheme="majorHAnsi" w:cs="Calibri"/>
          <w:i/>
          <w:iCs/>
          <w:sz w:val="22"/>
          <w:szCs w:val="22"/>
        </w:rPr>
        <w:t>Finał</w:t>
      </w:r>
    </w:p>
    <w:p w14:paraId="6184561A" w14:textId="77777777" w:rsidR="00C73DBC" w:rsidRPr="00917464" w:rsidRDefault="00C73DBC" w:rsidP="00B7229A">
      <w:pPr>
        <w:spacing w:after="0" w:line="276" w:lineRule="auto"/>
        <w:rPr>
          <w:rFonts w:asciiTheme="majorHAnsi" w:hAnsiTheme="majorHAnsi" w:cs="Calibri"/>
          <w:i/>
          <w:iCs/>
          <w:sz w:val="22"/>
          <w:szCs w:val="22"/>
        </w:rPr>
      </w:pPr>
    </w:p>
    <w:p w14:paraId="2CE8139D" w14:textId="77777777" w:rsidR="00C73DBC" w:rsidRPr="00917464" w:rsidRDefault="00C73DBC" w:rsidP="00B7229A">
      <w:pPr>
        <w:spacing w:after="0" w:line="276" w:lineRule="auto"/>
        <w:rPr>
          <w:rFonts w:asciiTheme="majorHAnsi" w:hAnsiTheme="majorHAnsi" w:cs="Calibri"/>
          <w:sz w:val="22"/>
          <w:szCs w:val="22"/>
        </w:rPr>
      </w:pPr>
      <w:r w:rsidRPr="00917464">
        <w:rPr>
          <w:rFonts w:asciiTheme="majorHAnsi" w:hAnsiTheme="majorHAnsi" w:cs="Calibri"/>
          <w:i/>
          <w:iCs/>
          <w:sz w:val="22"/>
          <w:szCs w:val="22"/>
        </w:rPr>
        <w:t>Utwory kameralne wybrane przez uczestników projektu</w:t>
      </w:r>
      <w:r w:rsidRPr="00917464">
        <w:rPr>
          <w:rFonts w:asciiTheme="majorHAnsi" w:hAnsiTheme="majorHAnsi" w:cs="Calibri"/>
          <w:sz w:val="22"/>
          <w:szCs w:val="22"/>
        </w:rPr>
        <w:br/>
      </w:r>
    </w:p>
    <w:p w14:paraId="181FA864" w14:textId="0A0A6160" w:rsidR="006845B6" w:rsidRPr="00973167" w:rsidRDefault="006845B6" w:rsidP="00B7229A">
      <w:pPr>
        <w:spacing w:after="0" w:line="276" w:lineRule="auto"/>
        <w:rPr>
          <w:rFonts w:asciiTheme="majorHAnsi" w:hAnsiTheme="majorHAnsi"/>
          <w:sz w:val="22"/>
          <w:szCs w:val="22"/>
        </w:rPr>
      </w:pPr>
    </w:p>
    <w:p w14:paraId="3A7B6FF6" w14:textId="6633C048" w:rsidR="006845B6" w:rsidRPr="00917464" w:rsidRDefault="00202A6E" w:rsidP="00B7229A">
      <w:pPr>
        <w:spacing w:line="276" w:lineRule="auto"/>
        <w:jc w:val="center"/>
        <w:rPr>
          <w:rFonts w:asciiTheme="majorHAnsi" w:hAnsiTheme="majorHAnsi"/>
          <w:sz w:val="22"/>
          <w:szCs w:val="22"/>
        </w:rPr>
      </w:pPr>
      <w:r w:rsidRPr="00917464">
        <w:rPr>
          <w:rFonts w:asciiTheme="majorHAnsi" w:hAnsiTheme="majorHAnsi"/>
          <w:sz w:val="22"/>
          <w:szCs w:val="22"/>
        </w:rPr>
        <w:t>***</w:t>
      </w:r>
    </w:p>
    <w:p w14:paraId="0566276A" w14:textId="58E9771B" w:rsidR="00202A6E" w:rsidRPr="00917464" w:rsidRDefault="00B177CA" w:rsidP="00B7229A">
      <w:pPr>
        <w:spacing w:after="0" w:line="276" w:lineRule="auto"/>
        <w:jc w:val="both"/>
        <w:outlineLvl w:val="0"/>
        <w:rPr>
          <w:rFonts w:asciiTheme="majorHAnsi" w:hAnsiTheme="majorHAnsi" w:cs="Calibri"/>
          <w:b/>
          <w:bCs/>
          <w:sz w:val="22"/>
          <w:szCs w:val="22"/>
        </w:rPr>
      </w:pPr>
      <w:r w:rsidRPr="00917464">
        <w:rPr>
          <w:rFonts w:asciiTheme="majorHAnsi" w:hAnsiTheme="majorHAnsi" w:cs="Calibri"/>
          <w:b/>
          <w:bCs/>
          <w:sz w:val="22"/>
          <w:szCs w:val="22"/>
        </w:rPr>
        <w:t>Kontakt dla mediów</w:t>
      </w:r>
      <w:r w:rsidR="00202A6E" w:rsidRPr="00917464">
        <w:rPr>
          <w:rFonts w:asciiTheme="majorHAnsi" w:hAnsiTheme="majorHAnsi" w:cs="Calibri"/>
          <w:b/>
          <w:bCs/>
          <w:sz w:val="22"/>
          <w:szCs w:val="22"/>
        </w:rPr>
        <w:t>:</w:t>
      </w:r>
    </w:p>
    <w:p w14:paraId="3B02C81A" w14:textId="7A331172" w:rsidR="00202A6E" w:rsidRPr="00917464" w:rsidRDefault="00B177CA" w:rsidP="00B7229A">
      <w:pPr>
        <w:spacing w:after="0" w:line="276" w:lineRule="auto"/>
        <w:jc w:val="both"/>
        <w:rPr>
          <w:rFonts w:asciiTheme="majorHAnsi" w:hAnsiTheme="majorHAnsi" w:cs="Calibri"/>
          <w:sz w:val="22"/>
          <w:szCs w:val="22"/>
        </w:rPr>
      </w:pPr>
      <w:r w:rsidRPr="00917464">
        <w:rPr>
          <w:rFonts w:asciiTheme="majorHAnsi" w:hAnsiTheme="majorHAnsi" w:cs="Calibri"/>
          <w:sz w:val="22"/>
          <w:szCs w:val="22"/>
        </w:rPr>
        <w:t>Adrianna Michalska</w:t>
      </w:r>
    </w:p>
    <w:p w14:paraId="291E3CFC" w14:textId="76C3C1B6" w:rsidR="00DD1648" w:rsidRPr="00917464" w:rsidRDefault="00B177CA" w:rsidP="00B7229A">
      <w:pPr>
        <w:spacing w:after="0" w:line="276" w:lineRule="auto"/>
        <w:jc w:val="both"/>
        <w:rPr>
          <w:rFonts w:asciiTheme="majorHAnsi" w:hAnsiTheme="majorHAnsi" w:cs="Calibri"/>
          <w:sz w:val="22"/>
          <w:szCs w:val="22"/>
        </w:rPr>
      </w:pPr>
      <w:r w:rsidRPr="00917464">
        <w:rPr>
          <w:rFonts w:asciiTheme="majorHAnsi" w:hAnsiTheme="majorHAnsi" w:cs="Calibri"/>
          <w:sz w:val="22"/>
          <w:szCs w:val="22"/>
        </w:rPr>
        <w:t xml:space="preserve">Starsza </w:t>
      </w:r>
      <w:r w:rsidR="002F6614" w:rsidRPr="00917464">
        <w:rPr>
          <w:rFonts w:asciiTheme="majorHAnsi" w:hAnsiTheme="majorHAnsi" w:cs="Calibri"/>
          <w:sz w:val="22"/>
          <w:szCs w:val="22"/>
        </w:rPr>
        <w:t>specjalistka ds. PR</w:t>
      </w:r>
    </w:p>
    <w:p w14:paraId="0816542F" w14:textId="7E0F987E" w:rsidR="00DD1648" w:rsidRPr="00917464" w:rsidRDefault="00DD1648" w:rsidP="00B7229A">
      <w:pPr>
        <w:spacing w:after="0" w:line="276" w:lineRule="auto"/>
        <w:jc w:val="both"/>
        <w:rPr>
          <w:rFonts w:asciiTheme="majorHAnsi" w:hAnsiTheme="majorHAnsi" w:cs="Calibri"/>
          <w:sz w:val="22"/>
          <w:szCs w:val="22"/>
        </w:rPr>
      </w:pPr>
      <w:r w:rsidRPr="00917464">
        <w:rPr>
          <w:rFonts w:asciiTheme="majorHAnsi" w:hAnsiTheme="majorHAnsi" w:cs="Calibri"/>
          <w:sz w:val="22"/>
          <w:szCs w:val="22"/>
        </w:rPr>
        <w:t xml:space="preserve">Sinfonia Varsovia, </w:t>
      </w:r>
      <w:r w:rsidR="00F47D44" w:rsidRPr="00917464">
        <w:rPr>
          <w:rFonts w:asciiTheme="majorHAnsi" w:hAnsiTheme="majorHAnsi" w:cs="Calibri"/>
          <w:sz w:val="22"/>
          <w:szCs w:val="22"/>
        </w:rPr>
        <w:t>Dział Marketingu i Obsługi Publiczności</w:t>
      </w:r>
    </w:p>
    <w:p w14:paraId="2CF82150" w14:textId="31F304BF" w:rsidR="0055303F" w:rsidRPr="00917464" w:rsidRDefault="00F47D44" w:rsidP="00B7229A">
      <w:pPr>
        <w:spacing w:after="0" w:line="276" w:lineRule="auto"/>
        <w:jc w:val="both"/>
        <w:rPr>
          <w:rFonts w:asciiTheme="majorHAnsi" w:hAnsiTheme="majorHAnsi" w:cs="Calibri"/>
          <w:sz w:val="22"/>
          <w:szCs w:val="22"/>
          <w:lang w:val="en-US"/>
        </w:rPr>
      </w:pPr>
      <w:r w:rsidRPr="00917464">
        <w:rPr>
          <w:rFonts w:asciiTheme="majorHAnsi" w:hAnsiTheme="majorHAnsi" w:cs="Calibri"/>
          <w:sz w:val="22"/>
          <w:szCs w:val="22"/>
          <w:lang w:val="en-US"/>
        </w:rPr>
        <w:t>adrianna.michalska</w:t>
      </w:r>
      <w:r w:rsidR="00DD1648" w:rsidRPr="00917464">
        <w:rPr>
          <w:rFonts w:asciiTheme="majorHAnsi" w:hAnsiTheme="majorHAnsi" w:cs="Calibri"/>
          <w:sz w:val="22"/>
          <w:szCs w:val="22"/>
          <w:lang w:val="en-US"/>
        </w:rPr>
        <w:t>@sinfoniavarsovia.org, tel. 502 243 387</w:t>
      </w:r>
    </w:p>
    <w:sectPr w:rsidR="0055303F" w:rsidRPr="00917464" w:rsidSect="00490B2C">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155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E240F" w14:textId="77777777" w:rsidR="00615A0B" w:rsidRDefault="00615A0B" w:rsidP="00FC3CE1">
      <w:pPr>
        <w:spacing w:after="0" w:line="240" w:lineRule="auto"/>
      </w:pPr>
      <w:r>
        <w:separator/>
      </w:r>
    </w:p>
  </w:endnote>
  <w:endnote w:type="continuationSeparator" w:id="0">
    <w:p w14:paraId="5C080BA4" w14:textId="77777777" w:rsidR="00615A0B" w:rsidRDefault="00615A0B" w:rsidP="00FC3CE1">
      <w:pPr>
        <w:spacing w:after="0" w:line="240" w:lineRule="auto"/>
      </w:pPr>
      <w:r>
        <w:continuationSeparator/>
      </w:r>
    </w:p>
  </w:endnote>
  <w:endnote w:type="continuationNotice" w:id="1">
    <w:p w14:paraId="6F6F7E3A" w14:textId="77777777" w:rsidR="00615A0B" w:rsidRDefault="00615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AD6F8" w14:textId="77777777" w:rsidR="00490B2C" w:rsidRDefault="00490B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A60F" w14:textId="7CE4DD6D" w:rsidR="00FC3CE1" w:rsidRDefault="005A335B">
    <w:pPr>
      <w:pStyle w:val="Stopka"/>
    </w:pPr>
    <w:r>
      <w:rPr>
        <w:noProof/>
        <w:lang w:val="en-US"/>
      </w:rPr>
      <w:drawing>
        <wp:anchor distT="0" distB="0" distL="114300" distR="114300" simplePos="0" relativeHeight="251658241" behindDoc="0" locked="0" layoutInCell="1" allowOverlap="1" wp14:anchorId="4F0B74F1" wp14:editId="11261449">
          <wp:simplePos x="0" y="0"/>
          <wp:positionH relativeFrom="column">
            <wp:posOffset>-404495</wp:posOffset>
          </wp:positionH>
          <wp:positionV relativeFrom="paragraph">
            <wp:posOffset>-306705</wp:posOffset>
          </wp:positionV>
          <wp:extent cx="6564630" cy="900430"/>
          <wp:effectExtent l="0" t="0" r="7620" b="0"/>
          <wp:wrapNone/>
          <wp:docPr id="66154981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4630" cy="9004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E7657" w14:textId="77777777" w:rsidR="00490B2C" w:rsidRDefault="00490B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0B1DB" w14:textId="77777777" w:rsidR="00615A0B" w:rsidRDefault="00615A0B" w:rsidP="00FC3CE1">
      <w:pPr>
        <w:spacing w:after="0" w:line="240" w:lineRule="auto"/>
      </w:pPr>
      <w:r>
        <w:separator/>
      </w:r>
    </w:p>
  </w:footnote>
  <w:footnote w:type="continuationSeparator" w:id="0">
    <w:p w14:paraId="6EC0A5AE" w14:textId="77777777" w:rsidR="00615A0B" w:rsidRDefault="00615A0B" w:rsidP="00FC3CE1">
      <w:pPr>
        <w:spacing w:after="0" w:line="240" w:lineRule="auto"/>
      </w:pPr>
      <w:r>
        <w:continuationSeparator/>
      </w:r>
    </w:p>
  </w:footnote>
  <w:footnote w:type="continuationNotice" w:id="1">
    <w:p w14:paraId="0B3F55C8" w14:textId="77777777" w:rsidR="00615A0B" w:rsidRDefault="00615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2A186" w14:textId="77777777" w:rsidR="00490B2C" w:rsidRDefault="00490B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25A2B" w14:textId="4AF8383A" w:rsidR="00FC3CE1" w:rsidRDefault="00490B2C" w:rsidP="00490B2C">
    <w:pPr>
      <w:pStyle w:val="Nagwek"/>
      <w:tabs>
        <w:tab w:val="clear" w:pos="4536"/>
        <w:tab w:val="clear" w:pos="9072"/>
        <w:tab w:val="left" w:pos="1607"/>
      </w:tabs>
    </w:pPr>
    <w:r>
      <w:rPr>
        <w:noProof/>
        <w:lang w:val="en-US"/>
      </w:rPr>
      <w:drawing>
        <wp:anchor distT="0" distB="0" distL="114300" distR="114300" simplePos="0" relativeHeight="251658240" behindDoc="0" locked="0" layoutInCell="1" allowOverlap="1" wp14:anchorId="71AB4A53" wp14:editId="239A9B67">
          <wp:simplePos x="0" y="0"/>
          <wp:positionH relativeFrom="page">
            <wp:posOffset>673735</wp:posOffset>
          </wp:positionH>
          <wp:positionV relativeFrom="page">
            <wp:posOffset>495300</wp:posOffset>
          </wp:positionV>
          <wp:extent cx="1195070" cy="558165"/>
          <wp:effectExtent l="0" t="0" r="5080" b="0"/>
          <wp:wrapSquare wrapText="bothSides"/>
          <wp:docPr id="1786133534" name="Obraz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0A9C5" w14:textId="77777777" w:rsidR="00490B2C" w:rsidRDefault="00490B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2223C"/>
    <w:multiLevelType w:val="multilevel"/>
    <w:tmpl w:val="09E4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52495B"/>
    <w:multiLevelType w:val="hybridMultilevel"/>
    <w:tmpl w:val="1B4C7A32"/>
    <w:lvl w:ilvl="0" w:tplc="40EAC86A">
      <w:start w:val="2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764365"/>
    <w:multiLevelType w:val="hybridMultilevel"/>
    <w:tmpl w:val="06A2DD80"/>
    <w:lvl w:ilvl="0" w:tplc="ECE6EAD8">
      <w:start w:val="2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78457331">
    <w:abstractNumId w:val="2"/>
  </w:num>
  <w:num w:numId="2" w16cid:durableId="817846082">
    <w:abstractNumId w:val="0"/>
  </w:num>
  <w:num w:numId="3" w16cid:durableId="1724793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A1"/>
    <w:rsid w:val="00004EDE"/>
    <w:rsid w:val="00020B3D"/>
    <w:rsid w:val="00022F1F"/>
    <w:rsid w:val="00026897"/>
    <w:rsid w:val="00037F08"/>
    <w:rsid w:val="00037F88"/>
    <w:rsid w:val="00046F15"/>
    <w:rsid w:val="00057016"/>
    <w:rsid w:val="00062CA1"/>
    <w:rsid w:val="00065141"/>
    <w:rsid w:val="000719F0"/>
    <w:rsid w:val="00075F85"/>
    <w:rsid w:val="000822C8"/>
    <w:rsid w:val="00083F0A"/>
    <w:rsid w:val="0008407B"/>
    <w:rsid w:val="00096DE0"/>
    <w:rsid w:val="000A5494"/>
    <w:rsid w:val="000B1559"/>
    <w:rsid w:val="000B2842"/>
    <w:rsid w:val="000B3BF9"/>
    <w:rsid w:val="000B40F9"/>
    <w:rsid w:val="000B7558"/>
    <w:rsid w:val="000C1A45"/>
    <w:rsid w:val="000C2618"/>
    <w:rsid w:val="000C6FD6"/>
    <w:rsid w:val="000D3C94"/>
    <w:rsid w:val="000D47CF"/>
    <w:rsid w:val="000D7BA4"/>
    <w:rsid w:val="000E187F"/>
    <w:rsid w:val="000E3701"/>
    <w:rsid w:val="000E41DE"/>
    <w:rsid w:val="000F5D84"/>
    <w:rsid w:val="00111694"/>
    <w:rsid w:val="001215A3"/>
    <w:rsid w:val="0012421F"/>
    <w:rsid w:val="001279A2"/>
    <w:rsid w:val="001313EB"/>
    <w:rsid w:val="001314B7"/>
    <w:rsid w:val="00132677"/>
    <w:rsid w:val="001327C5"/>
    <w:rsid w:val="00132846"/>
    <w:rsid w:val="00132BD8"/>
    <w:rsid w:val="00137ED2"/>
    <w:rsid w:val="00142482"/>
    <w:rsid w:val="001425E7"/>
    <w:rsid w:val="00145112"/>
    <w:rsid w:val="00146EB4"/>
    <w:rsid w:val="0015226C"/>
    <w:rsid w:val="001542E4"/>
    <w:rsid w:val="00154CAE"/>
    <w:rsid w:val="0016713A"/>
    <w:rsid w:val="001723F1"/>
    <w:rsid w:val="001728CA"/>
    <w:rsid w:val="00172D13"/>
    <w:rsid w:val="001813CE"/>
    <w:rsid w:val="00184C8D"/>
    <w:rsid w:val="00186572"/>
    <w:rsid w:val="00190642"/>
    <w:rsid w:val="0019793D"/>
    <w:rsid w:val="00197AAD"/>
    <w:rsid w:val="001A6033"/>
    <w:rsid w:val="001B22C7"/>
    <w:rsid w:val="001B4552"/>
    <w:rsid w:val="001B4FD0"/>
    <w:rsid w:val="001B720F"/>
    <w:rsid w:val="001B7C3B"/>
    <w:rsid w:val="001B7CA0"/>
    <w:rsid w:val="001C49E0"/>
    <w:rsid w:val="001C583E"/>
    <w:rsid w:val="001D5BA4"/>
    <w:rsid w:val="001E5440"/>
    <w:rsid w:val="001F2EF8"/>
    <w:rsid w:val="00202A6E"/>
    <w:rsid w:val="00217F15"/>
    <w:rsid w:val="00223F7A"/>
    <w:rsid w:val="0022486F"/>
    <w:rsid w:val="00227100"/>
    <w:rsid w:val="00233BDE"/>
    <w:rsid w:val="00234378"/>
    <w:rsid w:val="00235A32"/>
    <w:rsid w:val="00242B21"/>
    <w:rsid w:val="00245CC5"/>
    <w:rsid w:val="002471D6"/>
    <w:rsid w:val="002523DD"/>
    <w:rsid w:val="00256E5A"/>
    <w:rsid w:val="0026238C"/>
    <w:rsid w:val="00262CCF"/>
    <w:rsid w:val="002731B0"/>
    <w:rsid w:val="00276F2B"/>
    <w:rsid w:val="00277534"/>
    <w:rsid w:val="002862E4"/>
    <w:rsid w:val="002873D5"/>
    <w:rsid w:val="00290674"/>
    <w:rsid w:val="00291186"/>
    <w:rsid w:val="0029131A"/>
    <w:rsid w:val="00291F5A"/>
    <w:rsid w:val="002A618F"/>
    <w:rsid w:val="002A6827"/>
    <w:rsid w:val="002B33F6"/>
    <w:rsid w:val="002C2466"/>
    <w:rsid w:val="002C53DC"/>
    <w:rsid w:val="002C7AA8"/>
    <w:rsid w:val="002D311F"/>
    <w:rsid w:val="002D7314"/>
    <w:rsid w:val="002E11B5"/>
    <w:rsid w:val="002E4B87"/>
    <w:rsid w:val="002E4F5D"/>
    <w:rsid w:val="002E7B6C"/>
    <w:rsid w:val="002F3095"/>
    <w:rsid w:val="002F4C9F"/>
    <w:rsid w:val="002F6614"/>
    <w:rsid w:val="002F7BEB"/>
    <w:rsid w:val="003177BD"/>
    <w:rsid w:val="00321E1B"/>
    <w:rsid w:val="00327D3C"/>
    <w:rsid w:val="003413E2"/>
    <w:rsid w:val="003415C8"/>
    <w:rsid w:val="00350E71"/>
    <w:rsid w:val="00351587"/>
    <w:rsid w:val="0036077E"/>
    <w:rsid w:val="00360B30"/>
    <w:rsid w:val="00360FDD"/>
    <w:rsid w:val="003624BA"/>
    <w:rsid w:val="0036508D"/>
    <w:rsid w:val="0036549F"/>
    <w:rsid w:val="00367F45"/>
    <w:rsid w:val="003705CD"/>
    <w:rsid w:val="003747A4"/>
    <w:rsid w:val="003753C9"/>
    <w:rsid w:val="00376274"/>
    <w:rsid w:val="00387360"/>
    <w:rsid w:val="00387B1F"/>
    <w:rsid w:val="003B040D"/>
    <w:rsid w:val="003B11DD"/>
    <w:rsid w:val="003C21DF"/>
    <w:rsid w:val="003C234E"/>
    <w:rsid w:val="003D36CF"/>
    <w:rsid w:val="003D668D"/>
    <w:rsid w:val="003D6B6E"/>
    <w:rsid w:val="003F1181"/>
    <w:rsid w:val="003F38D1"/>
    <w:rsid w:val="003F5B7F"/>
    <w:rsid w:val="003F6CCD"/>
    <w:rsid w:val="00400671"/>
    <w:rsid w:val="004009F2"/>
    <w:rsid w:val="00402C56"/>
    <w:rsid w:val="00405234"/>
    <w:rsid w:val="00407C4A"/>
    <w:rsid w:val="00410AB7"/>
    <w:rsid w:val="004132A5"/>
    <w:rsid w:val="00417655"/>
    <w:rsid w:val="00422A59"/>
    <w:rsid w:val="0042395E"/>
    <w:rsid w:val="004248AF"/>
    <w:rsid w:val="004257DE"/>
    <w:rsid w:val="0043114C"/>
    <w:rsid w:val="0043263F"/>
    <w:rsid w:val="00433F2E"/>
    <w:rsid w:val="00435AAA"/>
    <w:rsid w:val="00436DEA"/>
    <w:rsid w:val="0044094A"/>
    <w:rsid w:val="00441C69"/>
    <w:rsid w:val="004456EC"/>
    <w:rsid w:val="00466B06"/>
    <w:rsid w:val="0046737E"/>
    <w:rsid w:val="00474380"/>
    <w:rsid w:val="00480F5D"/>
    <w:rsid w:val="004857DB"/>
    <w:rsid w:val="00490B2C"/>
    <w:rsid w:val="0049168D"/>
    <w:rsid w:val="00495F60"/>
    <w:rsid w:val="004A2C04"/>
    <w:rsid w:val="004A61F9"/>
    <w:rsid w:val="004B1C14"/>
    <w:rsid w:val="004B4C34"/>
    <w:rsid w:val="004C0494"/>
    <w:rsid w:val="004C1DC7"/>
    <w:rsid w:val="004C1FC5"/>
    <w:rsid w:val="004D0437"/>
    <w:rsid w:val="004E29F6"/>
    <w:rsid w:val="004E2ECE"/>
    <w:rsid w:val="004E3497"/>
    <w:rsid w:val="004F3218"/>
    <w:rsid w:val="004F6B10"/>
    <w:rsid w:val="00500D98"/>
    <w:rsid w:val="00506EC1"/>
    <w:rsid w:val="00513BD9"/>
    <w:rsid w:val="005162CB"/>
    <w:rsid w:val="00516809"/>
    <w:rsid w:val="00531292"/>
    <w:rsid w:val="00532BCC"/>
    <w:rsid w:val="0053326E"/>
    <w:rsid w:val="00540520"/>
    <w:rsid w:val="005412DC"/>
    <w:rsid w:val="00547EA1"/>
    <w:rsid w:val="00552EBC"/>
    <w:rsid w:val="0055303F"/>
    <w:rsid w:val="00554A8E"/>
    <w:rsid w:val="0055728B"/>
    <w:rsid w:val="00560EA2"/>
    <w:rsid w:val="00561C76"/>
    <w:rsid w:val="00565397"/>
    <w:rsid w:val="00577E9D"/>
    <w:rsid w:val="005867F1"/>
    <w:rsid w:val="0058796C"/>
    <w:rsid w:val="00590AAD"/>
    <w:rsid w:val="0059405B"/>
    <w:rsid w:val="005945A2"/>
    <w:rsid w:val="00596ABE"/>
    <w:rsid w:val="005A1F7D"/>
    <w:rsid w:val="005A335B"/>
    <w:rsid w:val="005A46D5"/>
    <w:rsid w:val="005A5E61"/>
    <w:rsid w:val="005B5BE0"/>
    <w:rsid w:val="005B6621"/>
    <w:rsid w:val="005B6AE0"/>
    <w:rsid w:val="005B7777"/>
    <w:rsid w:val="005C1E54"/>
    <w:rsid w:val="005D06DD"/>
    <w:rsid w:val="005E080D"/>
    <w:rsid w:val="005E51F8"/>
    <w:rsid w:val="005F799D"/>
    <w:rsid w:val="006033A9"/>
    <w:rsid w:val="00606DC1"/>
    <w:rsid w:val="006075C6"/>
    <w:rsid w:val="006126DB"/>
    <w:rsid w:val="00615A0B"/>
    <w:rsid w:val="00623F77"/>
    <w:rsid w:val="0062414A"/>
    <w:rsid w:val="0062578C"/>
    <w:rsid w:val="00627705"/>
    <w:rsid w:val="00627A54"/>
    <w:rsid w:val="00627CCA"/>
    <w:rsid w:val="0063038A"/>
    <w:rsid w:val="00631783"/>
    <w:rsid w:val="00636930"/>
    <w:rsid w:val="00636A4E"/>
    <w:rsid w:val="0064125C"/>
    <w:rsid w:val="00651D25"/>
    <w:rsid w:val="006614BC"/>
    <w:rsid w:val="00667C2B"/>
    <w:rsid w:val="00672A44"/>
    <w:rsid w:val="00673206"/>
    <w:rsid w:val="00677791"/>
    <w:rsid w:val="00681295"/>
    <w:rsid w:val="0068254B"/>
    <w:rsid w:val="006845B6"/>
    <w:rsid w:val="00684B57"/>
    <w:rsid w:val="00685FB9"/>
    <w:rsid w:val="00686131"/>
    <w:rsid w:val="00692B5B"/>
    <w:rsid w:val="00695732"/>
    <w:rsid w:val="006A236B"/>
    <w:rsid w:val="006A7EB1"/>
    <w:rsid w:val="006C1712"/>
    <w:rsid w:val="006C234D"/>
    <w:rsid w:val="006C2BEF"/>
    <w:rsid w:val="006C3A74"/>
    <w:rsid w:val="006D184D"/>
    <w:rsid w:val="006D3208"/>
    <w:rsid w:val="006D3746"/>
    <w:rsid w:val="006D7226"/>
    <w:rsid w:val="006E12C7"/>
    <w:rsid w:val="006F6787"/>
    <w:rsid w:val="007019EB"/>
    <w:rsid w:val="0070634D"/>
    <w:rsid w:val="00706935"/>
    <w:rsid w:val="00707423"/>
    <w:rsid w:val="0071290D"/>
    <w:rsid w:val="00716BAE"/>
    <w:rsid w:val="00730BD6"/>
    <w:rsid w:val="00743534"/>
    <w:rsid w:val="00743A39"/>
    <w:rsid w:val="007474CA"/>
    <w:rsid w:val="007503CC"/>
    <w:rsid w:val="00750C0D"/>
    <w:rsid w:val="007541F9"/>
    <w:rsid w:val="007548B1"/>
    <w:rsid w:val="0075625C"/>
    <w:rsid w:val="007567EE"/>
    <w:rsid w:val="00761D47"/>
    <w:rsid w:val="00762917"/>
    <w:rsid w:val="00771190"/>
    <w:rsid w:val="0077694D"/>
    <w:rsid w:val="00781FAF"/>
    <w:rsid w:val="00794048"/>
    <w:rsid w:val="00797F6E"/>
    <w:rsid w:val="007B2141"/>
    <w:rsid w:val="007B617B"/>
    <w:rsid w:val="007B6C11"/>
    <w:rsid w:val="007B6F1A"/>
    <w:rsid w:val="007C1DBC"/>
    <w:rsid w:val="007C208A"/>
    <w:rsid w:val="007C5A6B"/>
    <w:rsid w:val="007D177E"/>
    <w:rsid w:val="007D37D8"/>
    <w:rsid w:val="007E45DB"/>
    <w:rsid w:val="007F7C2C"/>
    <w:rsid w:val="00801D53"/>
    <w:rsid w:val="00802115"/>
    <w:rsid w:val="00807047"/>
    <w:rsid w:val="00811EEB"/>
    <w:rsid w:val="00815E6E"/>
    <w:rsid w:val="00817351"/>
    <w:rsid w:val="00823183"/>
    <w:rsid w:val="00823387"/>
    <w:rsid w:val="00823D1B"/>
    <w:rsid w:val="0082400F"/>
    <w:rsid w:val="00824C02"/>
    <w:rsid w:val="00825A42"/>
    <w:rsid w:val="00826009"/>
    <w:rsid w:val="008310CF"/>
    <w:rsid w:val="00833F29"/>
    <w:rsid w:val="00845BFB"/>
    <w:rsid w:val="00847815"/>
    <w:rsid w:val="00851AE1"/>
    <w:rsid w:val="00867A68"/>
    <w:rsid w:val="00867C36"/>
    <w:rsid w:val="008714EE"/>
    <w:rsid w:val="00871E9B"/>
    <w:rsid w:val="00874AF1"/>
    <w:rsid w:val="00875C6D"/>
    <w:rsid w:val="00877F60"/>
    <w:rsid w:val="00882495"/>
    <w:rsid w:val="00882EAC"/>
    <w:rsid w:val="008857B0"/>
    <w:rsid w:val="00886FDD"/>
    <w:rsid w:val="00887CCF"/>
    <w:rsid w:val="00897444"/>
    <w:rsid w:val="008A70E0"/>
    <w:rsid w:val="008B0D30"/>
    <w:rsid w:val="008B15ED"/>
    <w:rsid w:val="008B16B5"/>
    <w:rsid w:val="008B2FD1"/>
    <w:rsid w:val="008B32B5"/>
    <w:rsid w:val="008B41A6"/>
    <w:rsid w:val="008B5013"/>
    <w:rsid w:val="008C1A48"/>
    <w:rsid w:val="008C3305"/>
    <w:rsid w:val="008D07D1"/>
    <w:rsid w:val="008D1C87"/>
    <w:rsid w:val="008D24F2"/>
    <w:rsid w:val="008D5674"/>
    <w:rsid w:val="008D64D3"/>
    <w:rsid w:val="008F00C7"/>
    <w:rsid w:val="008F035A"/>
    <w:rsid w:val="008F0C20"/>
    <w:rsid w:val="008F1670"/>
    <w:rsid w:val="00900245"/>
    <w:rsid w:val="00905B2F"/>
    <w:rsid w:val="00913149"/>
    <w:rsid w:val="009153FD"/>
    <w:rsid w:val="00915771"/>
    <w:rsid w:val="00917464"/>
    <w:rsid w:val="00920E36"/>
    <w:rsid w:val="00931543"/>
    <w:rsid w:val="009469EE"/>
    <w:rsid w:val="00952C10"/>
    <w:rsid w:val="00961587"/>
    <w:rsid w:val="00961F4A"/>
    <w:rsid w:val="009633C5"/>
    <w:rsid w:val="00965D02"/>
    <w:rsid w:val="009673A5"/>
    <w:rsid w:val="00973167"/>
    <w:rsid w:val="00981AC9"/>
    <w:rsid w:val="00983974"/>
    <w:rsid w:val="0098508B"/>
    <w:rsid w:val="00991CE1"/>
    <w:rsid w:val="00993687"/>
    <w:rsid w:val="009946AA"/>
    <w:rsid w:val="00995048"/>
    <w:rsid w:val="009974D3"/>
    <w:rsid w:val="009A13A3"/>
    <w:rsid w:val="009A568D"/>
    <w:rsid w:val="009A6B86"/>
    <w:rsid w:val="009B0A36"/>
    <w:rsid w:val="009B239D"/>
    <w:rsid w:val="009B5370"/>
    <w:rsid w:val="009C25B5"/>
    <w:rsid w:val="009D35F4"/>
    <w:rsid w:val="009D37CE"/>
    <w:rsid w:val="009D7F17"/>
    <w:rsid w:val="009E509C"/>
    <w:rsid w:val="009F64D4"/>
    <w:rsid w:val="00A03791"/>
    <w:rsid w:val="00A059C9"/>
    <w:rsid w:val="00A17DE9"/>
    <w:rsid w:val="00A20498"/>
    <w:rsid w:val="00A31D7F"/>
    <w:rsid w:val="00A33419"/>
    <w:rsid w:val="00A34B3F"/>
    <w:rsid w:val="00A608AE"/>
    <w:rsid w:val="00A61F56"/>
    <w:rsid w:val="00A62C3B"/>
    <w:rsid w:val="00A65B53"/>
    <w:rsid w:val="00A66610"/>
    <w:rsid w:val="00A760DB"/>
    <w:rsid w:val="00A76227"/>
    <w:rsid w:val="00A77697"/>
    <w:rsid w:val="00A84A09"/>
    <w:rsid w:val="00A907C4"/>
    <w:rsid w:val="00AA01BB"/>
    <w:rsid w:val="00AA4227"/>
    <w:rsid w:val="00AA4B2E"/>
    <w:rsid w:val="00AB2CDC"/>
    <w:rsid w:val="00AB3DA5"/>
    <w:rsid w:val="00AB56A8"/>
    <w:rsid w:val="00AC1837"/>
    <w:rsid w:val="00AC2CD3"/>
    <w:rsid w:val="00AC52F0"/>
    <w:rsid w:val="00AC5C15"/>
    <w:rsid w:val="00AE135F"/>
    <w:rsid w:val="00AE2C18"/>
    <w:rsid w:val="00AE5324"/>
    <w:rsid w:val="00AE5AC6"/>
    <w:rsid w:val="00AF0740"/>
    <w:rsid w:val="00AF1F88"/>
    <w:rsid w:val="00AF2E4B"/>
    <w:rsid w:val="00AF320D"/>
    <w:rsid w:val="00B00572"/>
    <w:rsid w:val="00B02D52"/>
    <w:rsid w:val="00B0582D"/>
    <w:rsid w:val="00B136D4"/>
    <w:rsid w:val="00B177CA"/>
    <w:rsid w:val="00B26F4C"/>
    <w:rsid w:val="00B30968"/>
    <w:rsid w:val="00B34292"/>
    <w:rsid w:val="00B357EC"/>
    <w:rsid w:val="00B35A21"/>
    <w:rsid w:val="00B36D16"/>
    <w:rsid w:val="00B40B34"/>
    <w:rsid w:val="00B41E6F"/>
    <w:rsid w:val="00B43620"/>
    <w:rsid w:val="00B53225"/>
    <w:rsid w:val="00B56215"/>
    <w:rsid w:val="00B5774F"/>
    <w:rsid w:val="00B61359"/>
    <w:rsid w:val="00B65A90"/>
    <w:rsid w:val="00B66757"/>
    <w:rsid w:val="00B7229A"/>
    <w:rsid w:val="00B737AB"/>
    <w:rsid w:val="00B76B43"/>
    <w:rsid w:val="00B8071E"/>
    <w:rsid w:val="00B808F9"/>
    <w:rsid w:val="00B80D64"/>
    <w:rsid w:val="00B81F5B"/>
    <w:rsid w:val="00B82389"/>
    <w:rsid w:val="00B82EB8"/>
    <w:rsid w:val="00B87161"/>
    <w:rsid w:val="00B90E15"/>
    <w:rsid w:val="00BA34F5"/>
    <w:rsid w:val="00BA568D"/>
    <w:rsid w:val="00BA5A07"/>
    <w:rsid w:val="00BB16CF"/>
    <w:rsid w:val="00BB5F4A"/>
    <w:rsid w:val="00BB60EA"/>
    <w:rsid w:val="00BC6F9E"/>
    <w:rsid w:val="00BD0514"/>
    <w:rsid w:val="00BD443E"/>
    <w:rsid w:val="00BD75A7"/>
    <w:rsid w:val="00BE04C4"/>
    <w:rsid w:val="00BE1223"/>
    <w:rsid w:val="00BF160F"/>
    <w:rsid w:val="00BF5D5C"/>
    <w:rsid w:val="00C01B83"/>
    <w:rsid w:val="00C05223"/>
    <w:rsid w:val="00C130CC"/>
    <w:rsid w:val="00C14E55"/>
    <w:rsid w:val="00C21182"/>
    <w:rsid w:val="00C21B23"/>
    <w:rsid w:val="00C2408A"/>
    <w:rsid w:val="00C33B7A"/>
    <w:rsid w:val="00C33D8F"/>
    <w:rsid w:val="00C35220"/>
    <w:rsid w:val="00C35876"/>
    <w:rsid w:val="00C37385"/>
    <w:rsid w:val="00C47AA6"/>
    <w:rsid w:val="00C60372"/>
    <w:rsid w:val="00C6260F"/>
    <w:rsid w:val="00C64E1D"/>
    <w:rsid w:val="00C651D4"/>
    <w:rsid w:val="00C73DBC"/>
    <w:rsid w:val="00C74F4D"/>
    <w:rsid w:val="00C76E68"/>
    <w:rsid w:val="00C828F7"/>
    <w:rsid w:val="00C87E35"/>
    <w:rsid w:val="00CA374E"/>
    <w:rsid w:val="00CB2F09"/>
    <w:rsid w:val="00CB6CE9"/>
    <w:rsid w:val="00CB780C"/>
    <w:rsid w:val="00CC2C96"/>
    <w:rsid w:val="00CC40E4"/>
    <w:rsid w:val="00CC4E8E"/>
    <w:rsid w:val="00CC59CC"/>
    <w:rsid w:val="00CC773C"/>
    <w:rsid w:val="00CC7C8D"/>
    <w:rsid w:val="00CD1307"/>
    <w:rsid w:val="00CD209F"/>
    <w:rsid w:val="00CE09BB"/>
    <w:rsid w:val="00CE34B2"/>
    <w:rsid w:val="00CF3362"/>
    <w:rsid w:val="00D0555E"/>
    <w:rsid w:val="00D14797"/>
    <w:rsid w:val="00D15C44"/>
    <w:rsid w:val="00D17885"/>
    <w:rsid w:val="00D20B8E"/>
    <w:rsid w:val="00D21403"/>
    <w:rsid w:val="00D2390C"/>
    <w:rsid w:val="00D23AE2"/>
    <w:rsid w:val="00D245F3"/>
    <w:rsid w:val="00D26509"/>
    <w:rsid w:val="00D27EDC"/>
    <w:rsid w:val="00D33A17"/>
    <w:rsid w:val="00D34604"/>
    <w:rsid w:val="00D357C4"/>
    <w:rsid w:val="00D3764B"/>
    <w:rsid w:val="00D4017C"/>
    <w:rsid w:val="00D41BC2"/>
    <w:rsid w:val="00D50621"/>
    <w:rsid w:val="00D52A75"/>
    <w:rsid w:val="00D5312A"/>
    <w:rsid w:val="00D53AD4"/>
    <w:rsid w:val="00D53B37"/>
    <w:rsid w:val="00D61750"/>
    <w:rsid w:val="00D67B1E"/>
    <w:rsid w:val="00D70B05"/>
    <w:rsid w:val="00D77DEC"/>
    <w:rsid w:val="00D830DD"/>
    <w:rsid w:val="00D834D3"/>
    <w:rsid w:val="00D864FB"/>
    <w:rsid w:val="00D901E4"/>
    <w:rsid w:val="00D915CD"/>
    <w:rsid w:val="00D962D1"/>
    <w:rsid w:val="00D968B8"/>
    <w:rsid w:val="00D96E86"/>
    <w:rsid w:val="00D97134"/>
    <w:rsid w:val="00DA1BB3"/>
    <w:rsid w:val="00DA1C4D"/>
    <w:rsid w:val="00DA308B"/>
    <w:rsid w:val="00DA65BA"/>
    <w:rsid w:val="00DB3104"/>
    <w:rsid w:val="00DB5C2B"/>
    <w:rsid w:val="00DC201E"/>
    <w:rsid w:val="00DC2285"/>
    <w:rsid w:val="00DD0127"/>
    <w:rsid w:val="00DD1648"/>
    <w:rsid w:val="00DD400D"/>
    <w:rsid w:val="00DD60D3"/>
    <w:rsid w:val="00DE0210"/>
    <w:rsid w:val="00DE41B8"/>
    <w:rsid w:val="00DF0FB4"/>
    <w:rsid w:val="00DF6375"/>
    <w:rsid w:val="00E00873"/>
    <w:rsid w:val="00E03E94"/>
    <w:rsid w:val="00E15950"/>
    <w:rsid w:val="00E16442"/>
    <w:rsid w:val="00E17963"/>
    <w:rsid w:val="00E20D8E"/>
    <w:rsid w:val="00E27D07"/>
    <w:rsid w:val="00E32631"/>
    <w:rsid w:val="00E32BB4"/>
    <w:rsid w:val="00E35185"/>
    <w:rsid w:val="00E37272"/>
    <w:rsid w:val="00E374AB"/>
    <w:rsid w:val="00E56C73"/>
    <w:rsid w:val="00E722BC"/>
    <w:rsid w:val="00E74734"/>
    <w:rsid w:val="00E74971"/>
    <w:rsid w:val="00E77000"/>
    <w:rsid w:val="00E84CA5"/>
    <w:rsid w:val="00E877A1"/>
    <w:rsid w:val="00E87840"/>
    <w:rsid w:val="00E90011"/>
    <w:rsid w:val="00E90B23"/>
    <w:rsid w:val="00E92FFD"/>
    <w:rsid w:val="00E94BB9"/>
    <w:rsid w:val="00EA65F2"/>
    <w:rsid w:val="00EB11EF"/>
    <w:rsid w:val="00EB4072"/>
    <w:rsid w:val="00EC3349"/>
    <w:rsid w:val="00EC3BA7"/>
    <w:rsid w:val="00EC5264"/>
    <w:rsid w:val="00EC6F2C"/>
    <w:rsid w:val="00ED31A1"/>
    <w:rsid w:val="00ED4E38"/>
    <w:rsid w:val="00ED5436"/>
    <w:rsid w:val="00ED6CCE"/>
    <w:rsid w:val="00EE17F9"/>
    <w:rsid w:val="00EE31DB"/>
    <w:rsid w:val="00EE4770"/>
    <w:rsid w:val="00EE6331"/>
    <w:rsid w:val="00EE6EE2"/>
    <w:rsid w:val="00EF30FE"/>
    <w:rsid w:val="00EF78E5"/>
    <w:rsid w:val="00F041A2"/>
    <w:rsid w:val="00F05DB0"/>
    <w:rsid w:val="00F117E4"/>
    <w:rsid w:val="00F12C72"/>
    <w:rsid w:val="00F16B8A"/>
    <w:rsid w:val="00F209F3"/>
    <w:rsid w:val="00F2378C"/>
    <w:rsid w:val="00F26934"/>
    <w:rsid w:val="00F30F63"/>
    <w:rsid w:val="00F3395C"/>
    <w:rsid w:val="00F34653"/>
    <w:rsid w:val="00F374A8"/>
    <w:rsid w:val="00F4098E"/>
    <w:rsid w:val="00F4241A"/>
    <w:rsid w:val="00F46E26"/>
    <w:rsid w:val="00F472EB"/>
    <w:rsid w:val="00F47D44"/>
    <w:rsid w:val="00F51F24"/>
    <w:rsid w:val="00F54A03"/>
    <w:rsid w:val="00F65545"/>
    <w:rsid w:val="00F769D4"/>
    <w:rsid w:val="00F8382A"/>
    <w:rsid w:val="00F84CF2"/>
    <w:rsid w:val="00F902CE"/>
    <w:rsid w:val="00F90976"/>
    <w:rsid w:val="00F92158"/>
    <w:rsid w:val="00F927E8"/>
    <w:rsid w:val="00F93E94"/>
    <w:rsid w:val="00F95C72"/>
    <w:rsid w:val="00F9766F"/>
    <w:rsid w:val="00FA055B"/>
    <w:rsid w:val="00FA7847"/>
    <w:rsid w:val="00FB0D4D"/>
    <w:rsid w:val="00FB1F9D"/>
    <w:rsid w:val="00FB27B1"/>
    <w:rsid w:val="00FB66B9"/>
    <w:rsid w:val="00FC2DB9"/>
    <w:rsid w:val="00FC3CE1"/>
    <w:rsid w:val="00FC7671"/>
    <w:rsid w:val="00FD06DF"/>
    <w:rsid w:val="00FD3156"/>
    <w:rsid w:val="00FD638D"/>
    <w:rsid w:val="00FD774B"/>
    <w:rsid w:val="00FE4B94"/>
    <w:rsid w:val="00FF08D1"/>
    <w:rsid w:val="00FF3492"/>
    <w:rsid w:val="00FF5A7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0BD70"/>
  <w15:docId w15:val="{289398C2-0138-4D44-BC0F-70674739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7EC"/>
    <w:pPr>
      <w:spacing w:line="278" w:lineRule="auto"/>
    </w:pPr>
    <w:rPr>
      <w:sz w:val="24"/>
      <w:szCs w:val="24"/>
    </w:rPr>
  </w:style>
  <w:style w:type="paragraph" w:styleId="Nagwek1">
    <w:name w:val="heading 1"/>
    <w:basedOn w:val="Normalny"/>
    <w:next w:val="Normalny"/>
    <w:link w:val="Nagwek1Znak"/>
    <w:uiPriority w:val="9"/>
    <w:qFormat/>
    <w:rsid w:val="00513BD9"/>
    <w:pPr>
      <w:keepNext/>
      <w:keepLines/>
      <w:spacing w:before="360" w:after="80" w:line="259" w:lineRule="auto"/>
      <w:jc w:val="center"/>
      <w:outlineLvl w:val="0"/>
    </w:pPr>
    <w:rPr>
      <w:rFonts w:asciiTheme="majorHAnsi" w:eastAsiaTheme="majorEastAsia" w:hAnsiTheme="majorHAnsi" w:cstheme="majorBidi"/>
      <w:b/>
      <w:bCs/>
      <w:sz w:val="48"/>
      <w:szCs w:val="48"/>
    </w:rPr>
  </w:style>
  <w:style w:type="paragraph" w:styleId="Nagwek2">
    <w:name w:val="heading 2"/>
    <w:basedOn w:val="Normalny"/>
    <w:next w:val="Normalny"/>
    <w:link w:val="Nagwek2Znak"/>
    <w:uiPriority w:val="9"/>
    <w:unhideWhenUsed/>
    <w:qFormat/>
    <w:rsid w:val="00513BD9"/>
    <w:pPr>
      <w:keepNext/>
      <w:keepLines/>
      <w:spacing w:after="240" w:line="259" w:lineRule="auto"/>
      <w:jc w:val="center"/>
      <w:outlineLvl w:val="1"/>
    </w:pPr>
    <w:rPr>
      <w:rFonts w:asciiTheme="majorHAnsi" w:eastAsiaTheme="majorEastAsia" w:hAnsiTheme="majorHAnsi" w:cstheme="majorBidi"/>
      <w:b/>
      <w:bCs/>
      <w:sz w:val="32"/>
      <w:szCs w:val="32"/>
    </w:rPr>
  </w:style>
  <w:style w:type="paragraph" w:styleId="Nagwek3">
    <w:name w:val="heading 3"/>
    <w:basedOn w:val="Normalny"/>
    <w:next w:val="Normalny"/>
    <w:link w:val="Nagwek3Znak"/>
    <w:uiPriority w:val="9"/>
    <w:semiHidden/>
    <w:unhideWhenUsed/>
    <w:qFormat/>
    <w:rsid w:val="00062CA1"/>
    <w:pPr>
      <w:keepNext/>
      <w:keepLines/>
      <w:spacing w:before="160" w:after="80" w:line="259" w:lineRule="auto"/>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62CA1"/>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Nagwek5">
    <w:name w:val="heading 5"/>
    <w:basedOn w:val="Normalny"/>
    <w:next w:val="Normalny"/>
    <w:link w:val="Nagwek5Znak"/>
    <w:uiPriority w:val="9"/>
    <w:semiHidden/>
    <w:unhideWhenUsed/>
    <w:qFormat/>
    <w:rsid w:val="00062CA1"/>
    <w:pPr>
      <w:keepNext/>
      <w:keepLines/>
      <w:spacing w:before="80" w:after="40" w:line="259" w:lineRule="auto"/>
      <w:outlineLvl w:val="4"/>
    </w:pPr>
    <w:rPr>
      <w:rFonts w:eastAsiaTheme="majorEastAsia" w:cstheme="majorBidi"/>
      <w:color w:val="0F4761" w:themeColor="accent1" w:themeShade="BF"/>
      <w:sz w:val="22"/>
      <w:szCs w:val="22"/>
    </w:rPr>
  </w:style>
  <w:style w:type="paragraph" w:styleId="Nagwek6">
    <w:name w:val="heading 6"/>
    <w:basedOn w:val="Normalny"/>
    <w:next w:val="Normalny"/>
    <w:link w:val="Nagwek6Znak"/>
    <w:uiPriority w:val="9"/>
    <w:semiHidden/>
    <w:unhideWhenUsed/>
    <w:qFormat/>
    <w:rsid w:val="00062CA1"/>
    <w:pPr>
      <w:keepNext/>
      <w:keepLines/>
      <w:spacing w:before="40" w:after="0" w:line="259" w:lineRule="auto"/>
      <w:outlineLvl w:val="5"/>
    </w:pPr>
    <w:rPr>
      <w:rFonts w:eastAsiaTheme="majorEastAsia" w:cstheme="majorBidi"/>
      <w:i/>
      <w:iCs/>
      <w:color w:val="595959" w:themeColor="text1" w:themeTint="A6"/>
      <w:sz w:val="22"/>
      <w:szCs w:val="22"/>
    </w:rPr>
  </w:style>
  <w:style w:type="paragraph" w:styleId="Nagwek7">
    <w:name w:val="heading 7"/>
    <w:basedOn w:val="Normalny"/>
    <w:next w:val="Normalny"/>
    <w:link w:val="Nagwek7Znak"/>
    <w:uiPriority w:val="9"/>
    <w:semiHidden/>
    <w:unhideWhenUsed/>
    <w:qFormat/>
    <w:rsid w:val="00062CA1"/>
    <w:pPr>
      <w:keepNext/>
      <w:keepLines/>
      <w:spacing w:before="40" w:after="0" w:line="259" w:lineRule="auto"/>
      <w:outlineLvl w:val="6"/>
    </w:pPr>
    <w:rPr>
      <w:rFonts w:eastAsiaTheme="majorEastAsia" w:cstheme="majorBidi"/>
      <w:color w:val="595959" w:themeColor="text1" w:themeTint="A6"/>
      <w:sz w:val="22"/>
      <w:szCs w:val="22"/>
    </w:rPr>
  </w:style>
  <w:style w:type="paragraph" w:styleId="Nagwek8">
    <w:name w:val="heading 8"/>
    <w:basedOn w:val="Normalny"/>
    <w:next w:val="Normalny"/>
    <w:link w:val="Nagwek8Znak"/>
    <w:uiPriority w:val="9"/>
    <w:semiHidden/>
    <w:unhideWhenUsed/>
    <w:qFormat/>
    <w:rsid w:val="00062CA1"/>
    <w:pPr>
      <w:keepNext/>
      <w:keepLines/>
      <w:spacing w:after="0" w:line="259" w:lineRule="auto"/>
      <w:outlineLvl w:val="7"/>
    </w:pPr>
    <w:rPr>
      <w:rFonts w:eastAsiaTheme="majorEastAsia" w:cstheme="majorBidi"/>
      <w:i/>
      <w:iCs/>
      <w:color w:val="272727" w:themeColor="text1" w:themeTint="D8"/>
      <w:sz w:val="22"/>
      <w:szCs w:val="22"/>
    </w:rPr>
  </w:style>
  <w:style w:type="paragraph" w:styleId="Nagwek9">
    <w:name w:val="heading 9"/>
    <w:basedOn w:val="Normalny"/>
    <w:next w:val="Normalny"/>
    <w:link w:val="Nagwek9Znak"/>
    <w:uiPriority w:val="9"/>
    <w:semiHidden/>
    <w:unhideWhenUsed/>
    <w:qFormat/>
    <w:rsid w:val="00062CA1"/>
    <w:pPr>
      <w:keepNext/>
      <w:keepLines/>
      <w:spacing w:after="0" w:line="259" w:lineRule="auto"/>
      <w:outlineLvl w:val="8"/>
    </w:pPr>
    <w:rPr>
      <w:rFonts w:eastAsiaTheme="majorEastAsia" w:cstheme="majorBidi"/>
      <w:color w:val="272727" w:themeColor="text1" w:themeTint="D8"/>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3BD9"/>
    <w:rPr>
      <w:rFonts w:asciiTheme="majorHAnsi" w:eastAsiaTheme="majorEastAsia" w:hAnsiTheme="majorHAnsi" w:cstheme="majorBidi"/>
      <w:b/>
      <w:bCs/>
      <w:sz w:val="48"/>
      <w:szCs w:val="48"/>
    </w:rPr>
  </w:style>
  <w:style w:type="character" w:customStyle="1" w:styleId="Nagwek2Znak">
    <w:name w:val="Nagłówek 2 Znak"/>
    <w:basedOn w:val="Domylnaczcionkaakapitu"/>
    <w:link w:val="Nagwek2"/>
    <w:uiPriority w:val="9"/>
    <w:rsid w:val="00513BD9"/>
    <w:rPr>
      <w:rFonts w:asciiTheme="majorHAnsi" w:eastAsiaTheme="majorEastAsia" w:hAnsiTheme="majorHAnsi" w:cstheme="majorBidi"/>
      <w:b/>
      <w:bCs/>
      <w:sz w:val="32"/>
      <w:szCs w:val="32"/>
    </w:rPr>
  </w:style>
  <w:style w:type="character" w:customStyle="1" w:styleId="Nagwek3Znak">
    <w:name w:val="Nagłówek 3 Znak"/>
    <w:basedOn w:val="Domylnaczcionkaakapitu"/>
    <w:link w:val="Nagwek3"/>
    <w:uiPriority w:val="9"/>
    <w:semiHidden/>
    <w:rsid w:val="00062C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62C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62C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62C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62C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62C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62CA1"/>
    <w:rPr>
      <w:rFonts w:eastAsiaTheme="majorEastAsia" w:cstheme="majorBidi"/>
      <w:color w:val="272727" w:themeColor="text1" w:themeTint="D8"/>
    </w:rPr>
  </w:style>
  <w:style w:type="paragraph" w:styleId="Tytu">
    <w:name w:val="Title"/>
    <w:basedOn w:val="Normalny"/>
    <w:next w:val="Normalny"/>
    <w:link w:val="TytuZnak"/>
    <w:uiPriority w:val="10"/>
    <w:qFormat/>
    <w:rsid w:val="00062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62C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62CA1"/>
    <w:pPr>
      <w:numPr>
        <w:ilvl w:val="1"/>
      </w:numPr>
      <w:spacing w:line="259" w:lineRule="auto"/>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62C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62CA1"/>
    <w:pPr>
      <w:spacing w:before="160" w:line="259" w:lineRule="auto"/>
      <w:jc w:val="center"/>
    </w:pPr>
    <w:rPr>
      <w:i/>
      <w:iCs/>
      <w:color w:val="404040" w:themeColor="text1" w:themeTint="BF"/>
      <w:sz w:val="22"/>
      <w:szCs w:val="22"/>
    </w:rPr>
  </w:style>
  <w:style w:type="character" w:customStyle="1" w:styleId="CytatZnak">
    <w:name w:val="Cytat Znak"/>
    <w:basedOn w:val="Domylnaczcionkaakapitu"/>
    <w:link w:val="Cytat"/>
    <w:uiPriority w:val="29"/>
    <w:rsid w:val="00062CA1"/>
    <w:rPr>
      <w:i/>
      <w:iCs/>
      <w:color w:val="404040" w:themeColor="text1" w:themeTint="BF"/>
    </w:rPr>
  </w:style>
  <w:style w:type="paragraph" w:styleId="Akapitzlist">
    <w:name w:val="List Paragraph"/>
    <w:basedOn w:val="Normalny"/>
    <w:uiPriority w:val="34"/>
    <w:qFormat/>
    <w:rsid w:val="00062CA1"/>
    <w:pPr>
      <w:spacing w:line="259" w:lineRule="auto"/>
      <w:ind w:left="720"/>
      <w:contextualSpacing/>
    </w:pPr>
    <w:rPr>
      <w:sz w:val="22"/>
      <w:szCs w:val="22"/>
    </w:rPr>
  </w:style>
  <w:style w:type="character" w:styleId="Wyrnienieintensywne">
    <w:name w:val="Intense Emphasis"/>
    <w:basedOn w:val="Domylnaczcionkaakapitu"/>
    <w:uiPriority w:val="21"/>
    <w:qFormat/>
    <w:rsid w:val="00062CA1"/>
    <w:rPr>
      <w:i/>
      <w:iCs/>
      <w:color w:val="0F4761" w:themeColor="accent1" w:themeShade="BF"/>
    </w:rPr>
  </w:style>
  <w:style w:type="paragraph" w:styleId="Cytatintensywny">
    <w:name w:val="Intense Quote"/>
    <w:basedOn w:val="Normalny"/>
    <w:next w:val="Normalny"/>
    <w:link w:val="CytatintensywnyZnak"/>
    <w:uiPriority w:val="30"/>
    <w:qFormat/>
    <w:rsid w:val="00062CA1"/>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CytatintensywnyZnak">
    <w:name w:val="Cytat intensywny Znak"/>
    <w:basedOn w:val="Domylnaczcionkaakapitu"/>
    <w:link w:val="Cytatintensywny"/>
    <w:uiPriority w:val="30"/>
    <w:rsid w:val="00062CA1"/>
    <w:rPr>
      <w:i/>
      <w:iCs/>
      <w:color w:val="0F4761" w:themeColor="accent1" w:themeShade="BF"/>
    </w:rPr>
  </w:style>
  <w:style w:type="character" w:styleId="Odwoanieintensywne">
    <w:name w:val="Intense Reference"/>
    <w:basedOn w:val="Domylnaczcionkaakapitu"/>
    <w:uiPriority w:val="32"/>
    <w:qFormat/>
    <w:rsid w:val="00062CA1"/>
    <w:rPr>
      <w:b/>
      <w:bCs/>
      <w:smallCaps/>
      <w:color w:val="0F4761" w:themeColor="accent1" w:themeShade="BF"/>
      <w:spacing w:val="5"/>
    </w:rPr>
  </w:style>
  <w:style w:type="table" w:styleId="Tabela-Siatka">
    <w:name w:val="Table Grid"/>
    <w:basedOn w:val="Standardowy"/>
    <w:uiPriority w:val="39"/>
    <w:rsid w:val="00062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C2CD3"/>
    <w:rPr>
      <w:color w:val="467886" w:themeColor="hyperlink"/>
      <w:u w:val="single"/>
    </w:rPr>
  </w:style>
  <w:style w:type="character" w:customStyle="1" w:styleId="Nierozpoznanawzmianka1">
    <w:name w:val="Nierozpoznana wzmianka1"/>
    <w:basedOn w:val="Domylnaczcionkaakapitu"/>
    <w:uiPriority w:val="99"/>
    <w:semiHidden/>
    <w:unhideWhenUsed/>
    <w:rsid w:val="00AC2CD3"/>
    <w:rPr>
      <w:color w:val="605E5C"/>
      <w:shd w:val="clear" w:color="auto" w:fill="E1DFDD"/>
    </w:rPr>
  </w:style>
  <w:style w:type="paragraph" w:styleId="Nagwek">
    <w:name w:val="header"/>
    <w:basedOn w:val="Normalny"/>
    <w:link w:val="NagwekZnak"/>
    <w:uiPriority w:val="99"/>
    <w:unhideWhenUsed/>
    <w:rsid w:val="00FC3C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CE1"/>
    <w:rPr>
      <w:sz w:val="24"/>
      <w:szCs w:val="24"/>
    </w:rPr>
  </w:style>
  <w:style w:type="paragraph" w:styleId="Stopka">
    <w:name w:val="footer"/>
    <w:basedOn w:val="Normalny"/>
    <w:link w:val="StopkaZnak"/>
    <w:uiPriority w:val="99"/>
    <w:unhideWhenUsed/>
    <w:rsid w:val="00FC3C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CE1"/>
    <w:rPr>
      <w:sz w:val="24"/>
      <w:szCs w:val="24"/>
    </w:rPr>
  </w:style>
  <w:style w:type="paragraph" w:customStyle="1" w:styleId="paragraph">
    <w:name w:val="paragraph"/>
    <w:basedOn w:val="Normalny"/>
    <w:rsid w:val="00915771"/>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normaltextrun">
    <w:name w:val="normaltextrun"/>
    <w:basedOn w:val="Domylnaczcionkaakapitu"/>
    <w:rsid w:val="00915771"/>
  </w:style>
  <w:style w:type="character" w:customStyle="1" w:styleId="eop">
    <w:name w:val="eop"/>
    <w:basedOn w:val="Domylnaczcionkaakapitu"/>
    <w:rsid w:val="00915771"/>
  </w:style>
  <w:style w:type="character" w:styleId="Odwoaniedokomentarza">
    <w:name w:val="annotation reference"/>
    <w:basedOn w:val="Domylnaczcionkaakapitu"/>
    <w:uiPriority w:val="99"/>
    <w:semiHidden/>
    <w:unhideWhenUsed/>
    <w:rsid w:val="00C33D8F"/>
    <w:rPr>
      <w:sz w:val="16"/>
      <w:szCs w:val="16"/>
    </w:rPr>
  </w:style>
  <w:style w:type="paragraph" w:styleId="Tekstkomentarza">
    <w:name w:val="annotation text"/>
    <w:basedOn w:val="Normalny"/>
    <w:link w:val="TekstkomentarzaZnak"/>
    <w:uiPriority w:val="99"/>
    <w:unhideWhenUsed/>
    <w:rsid w:val="00C33D8F"/>
    <w:pPr>
      <w:spacing w:line="240" w:lineRule="auto"/>
    </w:pPr>
    <w:rPr>
      <w:sz w:val="20"/>
      <w:szCs w:val="20"/>
    </w:rPr>
  </w:style>
  <w:style w:type="character" w:customStyle="1" w:styleId="TekstkomentarzaZnak">
    <w:name w:val="Tekst komentarza Znak"/>
    <w:basedOn w:val="Domylnaczcionkaakapitu"/>
    <w:link w:val="Tekstkomentarza"/>
    <w:uiPriority w:val="99"/>
    <w:rsid w:val="00C33D8F"/>
    <w:rPr>
      <w:sz w:val="20"/>
      <w:szCs w:val="20"/>
    </w:rPr>
  </w:style>
  <w:style w:type="paragraph" w:styleId="Tematkomentarza">
    <w:name w:val="annotation subject"/>
    <w:basedOn w:val="Tekstkomentarza"/>
    <w:next w:val="Tekstkomentarza"/>
    <w:link w:val="TematkomentarzaZnak"/>
    <w:uiPriority w:val="99"/>
    <w:semiHidden/>
    <w:unhideWhenUsed/>
    <w:rsid w:val="00C33D8F"/>
    <w:rPr>
      <w:b/>
      <w:bCs/>
    </w:rPr>
  </w:style>
  <w:style w:type="character" w:customStyle="1" w:styleId="TematkomentarzaZnak">
    <w:name w:val="Temat komentarza Znak"/>
    <w:basedOn w:val="TekstkomentarzaZnak"/>
    <w:link w:val="Tematkomentarza"/>
    <w:uiPriority w:val="99"/>
    <w:semiHidden/>
    <w:rsid w:val="00C33D8F"/>
    <w:rPr>
      <w:b/>
      <w:bCs/>
      <w:sz w:val="20"/>
      <w:szCs w:val="20"/>
    </w:rPr>
  </w:style>
  <w:style w:type="paragraph" w:styleId="Poprawka">
    <w:name w:val="Revision"/>
    <w:hidden/>
    <w:uiPriority w:val="99"/>
    <w:semiHidden/>
    <w:rsid w:val="00F4241A"/>
    <w:pPr>
      <w:spacing w:after="0" w:line="240" w:lineRule="auto"/>
    </w:pPr>
    <w:rPr>
      <w:sz w:val="24"/>
      <w:szCs w:val="24"/>
    </w:rPr>
  </w:style>
  <w:style w:type="character" w:styleId="UyteHipercze">
    <w:name w:val="FollowedHyperlink"/>
    <w:basedOn w:val="Domylnaczcionkaakapitu"/>
    <w:uiPriority w:val="99"/>
    <w:semiHidden/>
    <w:unhideWhenUsed/>
    <w:rsid w:val="00234378"/>
    <w:rPr>
      <w:color w:val="96607D" w:themeColor="followedHyperlink"/>
      <w:u w:val="single"/>
    </w:rPr>
  </w:style>
  <w:style w:type="paragraph" w:styleId="Tekstdymka">
    <w:name w:val="Balloon Text"/>
    <w:basedOn w:val="Normalny"/>
    <w:link w:val="TekstdymkaZnak"/>
    <w:uiPriority w:val="99"/>
    <w:semiHidden/>
    <w:unhideWhenUsed/>
    <w:rsid w:val="00022F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2F1F"/>
    <w:rPr>
      <w:rFonts w:ascii="Tahoma" w:hAnsi="Tahoma" w:cs="Tahoma"/>
      <w:sz w:val="16"/>
      <w:szCs w:val="16"/>
    </w:rPr>
  </w:style>
  <w:style w:type="character" w:styleId="Uwydatnienie">
    <w:name w:val="Emphasis"/>
    <w:basedOn w:val="Domylnaczcionkaakapitu"/>
    <w:uiPriority w:val="20"/>
    <w:qFormat/>
    <w:rsid w:val="000E187F"/>
    <w:rPr>
      <w:i/>
      <w:iCs/>
    </w:rPr>
  </w:style>
  <w:style w:type="paragraph" w:customStyle="1" w:styleId="Standard">
    <w:name w:val="Standard"/>
    <w:rsid w:val="00DD1648"/>
    <w:pPr>
      <w:suppressAutoHyphens/>
      <w:autoSpaceDN w:val="0"/>
      <w:spacing w:after="0" w:line="240" w:lineRule="auto"/>
      <w:textAlignment w:val="baseline"/>
    </w:pPr>
    <w:rPr>
      <w:rFonts w:ascii="Liberation Serif" w:eastAsia="Noto Serif CJK SC" w:hAnsi="Liberation Serif" w:cs="Lohit Devanagari"/>
      <w:kern w:val="3"/>
      <w:sz w:val="24"/>
      <w:szCs w:val="24"/>
      <w:lang w:val="en-US"/>
      <w14:ligatures w14:val="none"/>
    </w:rPr>
  </w:style>
  <w:style w:type="character" w:styleId="Pogrubienie">
    <w:name w:val="Strong"/>
    <w:basedOn w:val="Domylnaczcionkaakapitu"/>
    <w:uiPriority w:val="22"/>
    <w:qFormat/>
    <w:rsid w:val="003C21DF"/>
    <w:rPr>
      <w:b/>
      <w:bCs/>
    </w:rPr>
  </w:style>
  <w:style w:type="character" w:styleId="Nierozpoznanawzmianka">
    <w:name w:val="Unresolved Mention"/>
    <w:basedOn w:val="Domylnaczcionkaakapitu"/>
    <w:uiPriority w:val="99"/>
    <w:semiHidden/>
    <w:unhideWhenUsed/>
    <w:rsid w:val="005162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225470">
      <w:bodyDiv w:val="1"/>
      <w:marLeft w:val="0"/>
      <w:marRight w:val="0"/>
      <w:marTop w:val="0"/>
      <w:marBottom w:val="0"/>
      <w:divBdr>
        <w:top w:val="none" w:sz="0" w:space="0" w:color="auto"/>
        <w:left w:val="none" w:sz="0" w:space="0" w:color="auto"/>
        <w:bottom w:val="none" w:sz="0" w:space="0" w:color="auto"/>
        <w:right w:val="none" w:sz="0" w:space="0" w:color="auto"/>
      </w:divBdr>
    </w:div>
    <w:div w:id="1276016806">
      <w:bodyDiv w:val="1"/>
      <w:marLeft w:val="0"/>
      <w:marRight w:val="0"/>
      <w:marTop w:val="0"/>
      <w:marBottom w:val="0"/>
      <w:divBdr>
        <w:top w:val="none" w:sz="0" w:space="0" w:color="auto"/>
        <w:left w:val="none" w:sz="0" w:space="0" w:color="auto"/>
        <w:bottom w:val="none" w:sz="0" w:space="0" w:color="auto"/>
        <w:right w:val="none" w:sz="0" w:space="0" w:color="auto"/>
      </w:divBdr>
    </w:div>
    <w:div w:id="1768188661">
      <w:bodyDiv w:val="1"/>
      <w:marLeft w:val="0"/>
      <w:marRight w:val="0"/>
      <w:marTop w:val="0"/>
      <w:marBottom w:val="0"/>
      <w:divBdr>
        <w:top w:val="none" w:sz="0" w:space="0" w:color="auto"/>
        <w:left w:val="none" w:sz="0" w:space="0" w:color="auto"/>
        <w:bottom w:val="none" w:sz="0" w:space="0" w:color="auto"/>
        <w:right w:val="none" w:sz="0" w:space="0" w:color="auto"/>
      </w:divBdr>
    </w:div>
    <w:div w:id="182997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sethica.org" TargetMode="External"/><Relationship Id="rId18" Type="http://schemas.openxmlformats.org/officeDocument/2006/relationships/image" Target="media/image2.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infoniavarsovia.org/poznaj-nasze-wydarzenia/musethica-2/" TargetMode="External"/><Relationship Id="rId17" Type="http://schemas.openxmlformats.org/officeDocument/2006/relationships/hyperlink" Target="https://www.1000plusconcerts.e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lety.sinfoniavarsovia.or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infoniavarsovia.or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usethic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infoniavarsovia.org/edukacja/akademia-sinfonia-varsovia/"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FE0A3-AAF7-4C2C-84F7-9482AD28B4B4}">
  <ds:schemaRefs>
    <ds:schemaRef ds:uri="http://schemas.microsoft.com/sharepoint/v3/contenttype/forms"/>
  </ds:schemaRefs>
</ds:datastoreItem>
</file>

<file path=customXml/itemProps2.xml><?xml version="1.0" encoding="utf-8"?>
<ds:datastoreItem xmlns:ds="http://schemas.openxmlformats.org/officeDocument/2006/customXml" ds:itemID="{834E5B71-72FD-4F67-A6D8-B45BC0EE12B8}">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3.xml><?xml version="1.0" encoding="utf-8"?>
<ds:datastoreItem xmlns:ds="http://schemas.openxmlformats.org/officeDocument/2006/customXml" ds:itemID="{0FBF6D2D-316F-4546-A59C-B7ED06591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86B354-D33A-4576-9DCB-F01BBE314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800</Words>
  <Characters>4800</Characters>
  <Application>Microsoft Office Word</Application>
  <DocSecurity>0</DocSecurity>
  <Lines>40</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cp:lastModifiedBy>Adrianna Michalska</cp:lastModifiedBy>
  <cp:revision>6</cp:revision>
  <dcterms:created xsi:type="dcterms:W3CDTF">2025-03-06T16:00:00Z</dcterms:created>
  <dcterms:modified xsi:type="dcterms:W3CDTF">2025-03-07T08:04:00Z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