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734B0" w14:textId="3A780449" w:rsidR="004B671B" w:rsidRDefault="004B671B" w:rsidP="002D2B8B">
      <w:pPr>
        <w:pStyle w:val="Nagwek1"/>
        <w:jc w:val="both"/>
      </w:pPr>
      <w:bookmarkStart w:id="0" w:name="_Hlk512249092"/>
      <w:r w:rsidRPr="009C4DE5">
        <w:t>Regulamin</w:t>
      </w:r>
      <w:r w:rsidR="007D2DB5" w:rsidRPr="009C4DE5">
        <w:t xml:space="preserve"> </w:t>
      </w:r>
      <w:r w:rsidR="001262AD">
        <w:t xml:space="preserve">sprzedaży biletów i uczestnictwa w </w:t>
      </w:r>
      <w:r w:rsidRPr="009C4DE5">
        <w:t xml:space="preserve">festiwalu </w:t>
      </w:r>
      <w:proofErr w:type="spellStart"/>
      <w:r w:rsidRPr="009C4DE5">
        <w:t>Sinfonia</w:t>
      </w:r>
      <w:proofErr w:type="spellEnd"/>
      <w:r w:rsidRPr="009C4DE5">
        <w:t xml:space="preserve"> </w:t>
      </w:r>
      <w:proofErr w:type="spellStart"/>
      <w:r w:rsidRPr="009C4DE5">
        <w:t>Varsovia</w:t>
      </w:r>
      <w:proofErr w:type="spellEnd"/>
      <w:r w:rsidRPr="009C4DE5">
        <w:t xml:space="preserve"> Swojemu Miastu</w:t>
      </w:r>
      <w:bookmarkEnd w:id="0"/>
    </w:p>
    <w:p w14:paraId="7802FDE0" w14:textId="3971FAEB" w:rsidR="00A83399" w:rsidRPr="00A83399" w:rsidRDefault="00A83399" w:rsidP="00A83399">
      <w:r>
        <w:t>z dnia 6 czerwca 2024 r.</w:t>
      </w:r>
    </w:p>
    <w:p w14:paraId="784AE614" w14:textId="77777777" w:rsidR="002D2B8B" w:rsidRPr="002D2B8B" w:rsidRDefault="002D2B8B" w:rsidP="00025420">
      <w:pPr>
        <w:jc w:val="both"/>
      </w:pPr>
    </w:p>
    <w:p w14:paraId="5AAD1A54" w14:textId="34C188C4" w:rsidR="007D2DB5" w:rsidRPr="00765B1C" w:rsidRDefault="007D2DB5" w:rsidP="00025420">
      <w:pPr>
        <w:spacing w:after="0"/>
        <w:jc w:val="both"/>
        <w:rPr>
          <w:rFonts w:eastAsia="Times New Roman" w:cs="Calibri"/>
          <w:bCs/>
        </w:rPr>
      </w:pPr>
      <w:bookmarkStart w:id="1" w:name="_Hlk512249141"/>
      <w:r w:rsidRPr="00765B1C">
        <w:rPr>
          <w:rFonts w:eastAsia="Times New Roman" w:cs="Calibri"/>
        </w:rPr>
        <w:t xml:space="preserve">Regulamin </w:t>
      </w:r>
      <w:r w:rsidRPr="00765B1C">
        <w:rPr>
          <w:rFonts w:eastAsia="Times New Roman" w:cs="Calibri"/>
          <w:bCs/>
        </w:rPr>
        <w:t xml:space="preserve">uczestnictwa w festiwalu </w:t>
      </w:r>
      <w:proofErr w:type="spellStart"/>
      <w:r w:rsidRPr="00765B1C">
        <w:rPr>
          <w:rFonts w:eastAsia="Times New Roman" w:cs="Calibri"/>
          <w:bCs/>
        </w:rPr>
        <w:t>Sinfonia</w:t>
      </w:r>
      <w:proofErr w:type="spellEnd"/>
      <w:r w:rsidRPr="00765B1C">
        <w:rPr>
          <w:rFonts w:eastAsia="Times New Roman" w:cs="Calibri"/>
          <w:bCs/>
        </w:rPr>
        <w:t xml:space="preserve"> </w:t>
      </w:r>
      <w:proofErr w:type="spellStart"/>
      <w:r w:rsidRPr="00765B1C">
        <w:rPr>
          <w:rFonts w:eastAsia="Times New Roman" w:cs="Calibri"/>
          <w:bCs/>
        </w:rPr>
        <w:t>Varsovia</w:t>
      </w:r>
      <w:proofErr w:type="spellEnd"/>
      <w:r w:rsidRPr="00765B1C">
        <w:rPr>
          <w:rFonts w:eastAsia="Times New Roman" w:cs="Calibri"/>
          <w:bCs/>
        </w:rPr>
        <w:t xml:space="preserve"> Swojemu Miastu, zwany dalej „</w:t>
      </w:r>
      <w:r w:rsidR="00C01335">
        <w:rPr>
          <w:rFonts w:eastAsia="Times New Roman" w:cs="Calibri"/>
          <w:bCs/>
        </w:rPr>
        <w:t>R</w:t>
      </w:r>
      <w:r w:rsidRPr="00765B1C">
        <w:rPr>
          <w:rFonts w:eastAsia="Times New Roman" w:cs="Calibri"/>
          <w:bCs/>
        </w:rPr>
        <w:t>egulaminem”</w:t>
      </w:r>
      <w:r w:rsidR="000E01F6" w:rsidRPr="00765B1C">
        <w:rPr>
          <w:rFonts w:eastAsia="Times New Roman" w:cs="Calibri"/>
          <w:bCs/>
        </w:rPr>
        <w:t>,</w:t>
      </w:r>
      <w:r w:rsidRPr="00765B1C">
        <w:rPr>
          <w:rFonts w:eastAsia="Times New Roman" w:cs="Calibri"/>
          <w:bCs/>
        </w:rPr>
        <w:t xml:space="preserve"> określa</w:t>
      </w:r>
      <w:r w:rsidRPr="00765B1C">
        <w:rPr>
          <w:rFonts w:eastAsia="Times New Roman" w:cs="Calibri"/>
        </w:rPr>
        <w:t xml:space="preserve"> zasady </w:t>
      </w:r>
      <w:r w:rsidRPr="00765B1C">
        <w:rPr>
          <w:rFonts w:eastAsia="Times New Roman" w:cs="Calibri"/>
          <w:bCs/>
        </w:rPr>
        <w:t xml:space="preserve">uczestnictwa w koncertach festiwalu </w:t>
      </w:r>
      <w:proofErr w:type="spellStart"/>
      <w:r w:rsidRPr="00765B1C">
        <w:rPr>
          <w:rFonts w:eastAsia="Times New Roman" w:cs="Calibri"/>
          <w:bCs/>
        </w:rPr>
        <w:t>Sinfonia</w:t>
      </w:r>
      <w:proofErr w:type="spellEnd"/>
      <w:r w:rsidRPr="00765B1C">
        <w:rPr>
          <w:rFonts w:eastAsia="Times New Roman" w:cs="Calibri"/>
          <w:bCs/>
        </w:rPr>
        <w:t xml:space="preserve"> </w:t>
      </w:r>
      <w:proofErr w:type="spellStart"/>
      <w:r w:rsidRPr="00765B1C">
        <w:rPr>
          <w:rFonts w:eastAsia="Times New Roman" w:cs="Calibri"/>
          <w:bCs/>
        </w:rPr>
        <w:t>Varsovia</w:t>
      </w:r>
      <w:proofErr w:type="spellEnd"/>
      <w:r w:rsidRPr="00765B1C">
        <w:rPr>
          <w:rFonts w:eastAsia="Times New Roman" w:cs="Calibri"/>
          <w:bCs/>
        </w:rPr>
        <w:t xml:space="preserve"> Swojemu Miastu organizowanego od dnia </w:t>
      </w:r>
      <w:r w:rsidR="001262AD">
        <w:rPr>
          <w:rFonts w:eastAsia="Times New Roman" w:cs="Calibri"/>
          <w:bCs/>
        </w:rPr>
        <w:t>13</w:t>
      </w:r>
      <w:r w:rsidR="00AD5B6C" w:rsidRPr="00765B1C">
        <w:rPr>
          <w:rFonts w:eastAsia="Times New Roman" w:cs="Calibri"/>
          <w:bCs/>
        </w:rPr>
        <w:t>.0</w:t>
      </w:r>
      <w:r w:rsidR="007452AB" w:rsidRPr="00765B1C">
        <w:rPr>
          <w:rFonts w:eastAsia="Times New Roman" w:cs="Calibri"/>
          <w:bCs/>
        </w:rPr>
        <w:t>5</w:t>
      </w:r>
      <w:r w:rsidR="00AD5B6C" w:rsidRPr="00765B1C">
        <w:rPr>
          <w:rFonts w:eastAsia="Times New Roman" w:cs="Calibri"/>
          <w:bCs/>
        </w:rPr>
        <w:t>.202</w:t>
      </w:r>
      <w:r w:rsidR="001262AD">
        <w:rPr>
          <w:rFonts w:eastAsia="Times New Roman" w:cs="Calibri"/>
          <w:bCs/>
        </w:rPr>
        <w:t>4</w:t>
      </w:r>
      <w:r w:rsidRPr="00765B1C">
        <w:rPr>
          <w:rFonts w:eastAsia="Times New Roman" w:cs="Calibri"/>
          <w:bCs/>
        </w:rPr>
        <w:t xml:space="preserve"> r. do dnia </w:t>
      </w:r>
      <w:r w:rsidR="001262AD">
        <w:rPr>
          <w:rFonts w:eastAsia="Times New Roman" w:cs="Calibri"/>
          <w:bCs/>
        </w:rPr>
        <w:t>9</w:t>
      </w:r>
      <w:r w:rsidR="00AD5B6C" w:rsidRPr="00765B1C">
        <w:rPr>
          <w:rFonts w:eastAsia="Times New Roman" w:cs="Calibri"/>
          <w:bCs/>
        </w:rPr>
        <w:t>.0</w:t>
      </w:r>
      <w:r w:rsidR="000227FF" w:rsidRPr="00765B1C">
        <w:rPr>
          <w:rFonts w:eastAsia="Times New Roman" w:cs="Calibri"/>
          <w:bCs/>
        </w:rPr>
        <w:t>6</w:t>
      </w:r>
      <w:r w:rsidR="00AD5B6C" w:rsidRPr="00765B1C">
        <w:rPr>
          <w:rFonts w:eastAsia="Times New Roman" w:cs="Calibri"/>
          <w:bCs/>
        </w:rPr>
        <w:t>.202</w:t>
      </w:r>
      <w:r w:rsidR="007452AB" w:rsidRPr="00765B1C">
        <w:rPr>
          <w:rFonts w:eastAsia="Times New Roman" w:cs="Calibri"/>
          <w:bCs/>
        </w:rPr>
        <w:t>3</w:t>
      </w:r>
      <w:r w:rsidRPr="00765B1C">
        <w:rPr>
          <w:rFonts w:eastAsia="Times New Roman" w:cs="Calibri"/>
          <w:bCs/>
        </w:rPr>
        <w:t xml:space="preserve"> r. przez </w:t>
      </w:r>
      <w:proofErr w:type="spellStart"/>
      <w:r w:rsidRPr="00765B1C">
        <w:rPr>
          <w:rFonts w:eastAsia="Times New Roman" w:cs="Calibri"/>
          <w:bCs/>
        </w:rPr>
        <w:t>Sinfonię</w:t>
      </w:r>
      <w:proofErr w:type="spellEnd"/>
      <w:r w:rsidRPr="00765B1C">
        <w:rPr>
          <w:rFonts w:eastAsia="Times New Roman" w:cs="Calibri"/>
          <w:bCs/>
        </w:rPr>
        <w:t xml:space="preserve"> </w:t>
      </w:r>
      <w:proofErr w:type="spellStart"/>
      <w:r w:rsidRPr="00765B1C">
        <w:rPr>
          <w:rFonts w:eastAsia="Times New Roman" w:cs="Calibri"/>
          <w:bCs/>
        </w:rPr>
        <w:t>Varsovię</w:t>
      </w:r>
      <w:proofErr w:type="spellEnd"/>
      <w:r w:rsidRPr="00765B1C">
        <w:rPr>
          <w:rFonts w:eastAsia="Times New Roman" w:cs="Calibri"/>
          <w:bCs/>
        </w:rPr>
        <w:t xml:space="preserve"> z siedzibą pod adresem: 03-849 Warszawa, ul. Grochowska 272, wpisaną do Rejestru Instytucji Kultury m. st. Warszawy pod</w:t>
      </w:r>
      <w:r w:rsidR="001C4228" w:rsidRPr="00765B1C">
        <w:rPr>
          <w:rFonts w:eastAsia="Times New Roman" w:cs="Calibri"/>
          <w:bCs/>
        </w:rPr>
        <w:t> </w:t>
      </w:r>
      <w:r w:rsidRPr="00765B1C">
        <w:rPr>
          <w:rFonts w:eastAsia="Times New Roman" w:cs="Calibri"/>
          <w:bCs/>
        </w:rPr>
        <w:t>nr</w:t>
      </w:r>
      <w:r w:rsidR="001C4228" w:rsidRPr="00765B1C">
        <w:rPr>
          <w:rFonts w:eastAsia="Times New Roman" w:cs="Calibri"/>
          <w:bCs/>
        </w:rPr>
        <w:t> </w:t>
      </w:r>
      <w:r w:rsidRPr="00765B1C">
        <w:rPr>
          <w:rFonts w:eastAsia="Times New Roman" w:cs="Calibri"/>
          <w:bCs/>
        </w:rPr>
        <w:t>RIA/2/08, NIP 5252414353, REGON: 141246217, zwan</w:t>
      </w:r>
      <w:r w:rsidR="000E01F6" w:rsidRPr="00765B1C">
        <w:rPr>
          <w:rFonts w:eastAsia="Times New Roman" w:cs="Calibri"/>
          <w:bCs/>
        </w:rPr>
        <w:t>ą</w:t>
      </w:r>
      <w:r w:rsidRPr="00765B1C">
        <w:rPr>
          <w:rFonts w:eastAsia="Times New Roman" w:cs="Calibri"/>
          <w:bCs/>
        </w:rPr>
        <w:t xml:space="preserve"> dalej „</w:t>
      </w:r>
      <w:r w:rsidR="00C01335">
        <w:rPr>
          <w:rFonts w:eastAsia="Times New Roman" w:cs="Calibri"/>
          <w:bCs/>
        </w:rPr>
        <w:t>O</w:t>
      </w:r>
      <w:r w:rsidRPr="00765B1C">
        <w:rPr>
          <w:rFonts w:eastAsia="Times New Roman" w:cs="Calibri"/>
          <w:bCs/>
        </w:rPr>
        <w:t>rganizatorem”.</w:t>
      </w:r>
    </w:p>
    <w:p w14:paraId="3DD7F2EA" w14:textId="10E8B6B5" w:rsidR="009C4DE5" w:rsidRDefault="009C4DE5" w:rsidP="00025420">
      <w:pPr>
        <w:pStyle w:val="Akapitzlist"/>
        <w:spacing w:after="0"/>
        <w:ind w:left="360"/>
        <w:jc w:val="both"/>
        <w:rPr>
          <w:rFonts w:eastAsia="Times New Roman" w:cs="Calibri"/>
          <w:bCs/>
        </w:rPr>
      </w:pPr>
    </w:p>
    <w:p w14:paraId="4AB6089B" w14:textId="77777777" w:rsidR="002E24B1" w:rsidRDefault="002E24B1" w:rsidP="00025420">
      <w:pPr>
        <w:pStyle w:val="Akapitzlist"/>
        <w:spacing w:after="0"/>
        <w:ind w:left="360"/>
        <w:jc w:val="both"/>
        <w:rPr>
          <w:rFonts w:eastAsia="Times New Roman" w:cs="Calibri"/>
          <w:bCs/>
        </w:rPr>
      </w:pPr>
    </w:p>
    <w:p w14:paraId="208ED227" w14:textId="0403E5B6" w:rsidR="0033388C" w:rsidRPr="0033388C" w:rsidRDefault="007452AB" w:rsidP="00025420">
      <w:pPr>
        <w:pStyle w:val="Nagwek1"/>
        <w:jc w:val="both"/>
      </w:pPr>
      <w:r>
        <w:t>I</w:t>
      </w:r>
      <w:r w:rsidR="002D2B8B">
        <w:t>.</w:t>
      </w:r>
      <w:r>
        <w:t xml:space="preserve"> </w:t>
      </w:r>
      <w:r w:rsidR="009C4DE5">
        <w:t>SPRZEDAŻ BILETÓW</w:t>
      </w:r>
    </w:p>
    <w:p w14:paraId="2220DF29" w14:textId="6D58028E" w:rsidR="000F7802" w:rsidRDefault="004B671B" w:rsidP="00025420">
      <w:pPr>
        <w:pStyle w:val="Akapitzlist"/>
        <w:numPr>
          <w:ilvl w:val="0"/>
          <w:numId w:val="30"/>
        </w:numPr>
        <w:spacing w:after="0"/>
        <w:jc w:val="both"/>
        <w:rPr>
          <w:rFonts w:eastAsia="Times New Roman" w:cs="Calibri"/>
        </w:rPr>
      </w:pPr>
      <w:r w:rsidRPr="0047751C">
        <w:rPr>
          <w:rFonts w:eastAsia="Times New Roman" w:cs="Calibri"/>
        </w:rPr>
        <w:t>S</w:t>
      </w:r>
      <w:r w:rsidR="009A0A64">
        <w:rPr>
          <w:rFonts w:eastAsia="Times New Roman" w:cs="Calibri"/>
        </w:rPr>
        <w:t>przedaż biletów rozpocz</w:t>
      </w:r>
      <w:r w:rsidR="000F7802">
        <w:rPr>
          <w:rFonts w:eastAsia="Times New Roman" w:cs="Calibri"/>
        </w:rPr>
        <w:t xml:space="preserve">yna się </w:t>
      </w:r>
      <w:r w:rsidR="007452AB">
        <w:rPr>
          <w:rFonts w:eastAsia="Times New Roman" w:cs="Calibri"/>
        </w:rPr>
        <w:t>2</w:t>
      </w:r>
      <w:r w:rsidR="001262AD">
        <w:rPr>
          <w:rFonts w:eastAsia="Times New Roman" w:cs="Calibri"/>
        </w:rPr>
        <w:t>5</w:t>
      </w:r>
      <w:r w:rsidR="007452AB">
        <w:rPr>
          <w:rFonts w:eastAsia="Times New Roman" w:cs="Calibri"/>
        </w:rPr>
        <w:t xml:space="preserve"> kwietnia </w:t>
      </w:r>
      <w:r w:rsidR="009A0A64">
        <w:rPr>
          <w:rFonts w:eastAsia="Times New Roman" w:cs="Calibri"/>
        </w:rPr>
        <w:t>202</w:t>
      </w:r>
      <w:r w:rsidR="001262AD">
        <w:rPr>
          <w:rFonts w:eastAsia="Times New Roman" w:cs="Calibri"/>
        </w:rPr>
        <w:t>4</w:t>
      </w:r>
      <w:r w:rsidR="009A0A64">
        <w:rPr>
          <w:rFonts w:eastAsia="Times New Roman" w:cs="Calibri"/>
        </w:rPr>
        <w:t xml:space="preserve"> roku</w:t>
      </w:r>
      <w:r w:rsidRPr="0047751C">
        <w:rPr>
          <w:rFonts w:eastAsia="Times New Roman" w:cs="Calibri"/>
        </w:rPr>
        <w:t>.</w:t>
      </w:r>
    </w:p>
    <w:p w14:paraId="621DFC30" w14:textId="439C87BB" w:rsidR="00DB7048" w:rsidRDefault="00A55C84" w:rsidP="00025420">
      <w:pPr>
        <w:pStyle w:val="Akapitzlist"/>
        <w:numPr>
          <w:ilvl w:val="0"/>
          <w:numId w:val="30"/>
        </w:numPr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Pod pojęciem </w:t>
      </w:r>
      <w:r w:rsidR="00DB7048">
        <w:rPr>
          <w:rFonts w:eastAsia="Times New Roman" w:cs="Calibri"/>
        </w:rPr>
        <w:t>bilet</w:t>
      </w:r>
      <w:r>
        <w:rPr>
          <w:rFonts w:eastAsia="Times New Roman" w:cs="Calibri"/>
        </w:rPr>
        <w:t>u</w:t>
      </w:r>
      <w:r w:rsidR="00DB7048">
        <w:rPr>
          <w:rFonts w:eastAsia="Times New Roman" w:cs="Calibri"/>
        </w:rPr>
        <w:t xml:space="preserve"> rozumie się bilet wstępu na koncert</w:t>
      </w:r>
      <w:r w:rsidR="00C8500E">
        <w:rPr>
          <w:rFonts w:eastAsia="Times New Roman" w:cs="Calibri"/>
        </w:rPr>
        <w:t>.</w:t>
      </w:r>
    </w:p>
    <w:p w14:paraId="3360A48A" w14:textId="2A0E03AC" w:rsidR="004B671B" w:rsidRDefault="004B671B" w:rsidP="00025420">
      <w:pPr>
        <w:pStyle w:val="Akapitzlist"/>
        <w:numPr>
          <w:ilvl w:val="0"/>
          <w:numId w:val="30"/>
        </w:numPr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</w:rPr>
        <w:t>Bi</w:t>
      </w:r>
      <w:r w:rsidRPr="0047751C">
        <w:rPr>
          <w:rFonts w:eastAsia="Times New Roman" w:cs="Calibri"/>
        </w:rPr>
        <w:t>lety</w:t>
      </w:r>
      <w:r w:rsidR="00592C0F">
        <w:rPr>
          <w:rFonts w:eastAsia="Times New Roman" w:cs="Calibri"/>
        </w:rPr>
        <w:t xml:space="preserve"> na koncerty</w:t>
      </w:r>
      <w:r w:rsidR="001262AD">
        <w:rPr>
          <w:rFonts w:eastAsia="Times New Roman" w:cs="Calibri"/>
        </w:rPr>
        <w:t>, z wyłączeniem koncertu 13.05.2024,</w:t>
      </w:r>
      <w:r w:rsidRPr="0047751C">
        <w:rPr>
          <w:rFonts w:eastAsia="Times New Roman" w:cs="Calibri"/>
        </w:rPr>
        <w:t xml:space="preserve"> można nabyć drogą internetową</w:t>
      </w:r>
      <w:r w:rsidR="00765B1C">
        <w:rPr>
          <w:rFonts w:eastAsia="Times New Roman" w:cs="Calibri"/>
        </w:rPr>
        <w:t xml:space="preserve"> </w:t>
      </w:r>
      <w:r w:rsidR="008A6EEA">
        <w:rPr>
          <w:rFonts w:eastAsia="Times New Roman" w:cs="Calibri"/>
        </w:rPr>
        <w:t xml:space="preserve">przez stronę internetową </w:t>
      </w:r>
      <w:hyperlink r:id="rId10" w:history="1">
        <w:r w:rsidR="001262AD" w:rsidRPr="00F17F04">
          <w:rPr>
            <w:rStyle w:val="Hipercze"/>
            <w:rFonts w:eastAsia="Times New Roman" w:cs="Calibri"/>
          </w:rPr>
          <w:t>www.bilety.sinfoniavarsovia.org</w:t>
        </w:r>
      </w:hyperlink>
      <w:r w:rsidR="001262AD">
        <w:rPr>
          <w:rFonts w:eastAsia="Times New Roman" w:cs="Calibri"/>
        </w:rPr>
        <w:t xml:space="preserve"> </w:t>
      </w:r>
      <w:r w:rsidRPr="0047751C">
        <w:rPr>
          <w:rFonts w:eastAsia="Times New Roman" w:cs="Calibri"/>
        </w:rPr>
        <w:t>oraz stacjonarnie</w:t>
      </w:r>
      <w:r w:rsidR="00C26207">
        <w:rPr>
          <w:rFonts w:eastAsia="Times New Roman" w:cs="Calibri"/>
        </w:rPr>
        <w:t>.</w:t>
      </w:r>
      <w:r w:rsidR="001262AD">
        <w:rPr>
          <w:rFonts w:eastAsia="Times New Roman" w:cs="Calibri"/>
        </w:rPr>
        <w:t xml:space="preserve"> Szczegółowe zasady sprzedaży biletów w </w:t>
      </w:r>
      <w:proofErr w:type="spellStart"/>
      <w:r w:rsidR="001262AD">
        <w:rPr>
          <w:rFonts w:eastAsia="Times New Roman" w:cs="Calibri"/>
        </w:rPr>
        <w:t>Sinfonii</w:t>
      </w:r>
      <w:proofErr w:type="spellEnd"/>
      <w:r w:rsidR="001262AD">
        <w:rPr>
          <w:rFonts w:eastAsia="Times New Roman" w:cs="Calibri"/>
        </w:rPr>
        <w:t xml:space="preserve"> </w:t>
      </w:r>
      <w:proofErr w:type="spellStart"/>
      <w:r w:rsidR="001262AD">
        <w:rPr>
          <w:rFonts w:eastAsia="Times New Roman" w:cs="Calibri"/>
        </w:rPr>
        <w:t>Varsovii</w:t>
      </w:r>
      <w:proofErr w:type="spellEnd"/>
      <w:r w:rsidR="001262AD">
        <w:rPr>
          <w:rFonts w:eastAsia="Times New Roman" w:cs="Calibri"/>
        </w:rPr>
        <w:t xml:space="preserve"> określa Regulamin sprzedaży biletów </w:t>
      </w:r>
      <w:proofErr w:type="spellStart"/>
      <w:r w:rsidR="001262AD">
        <w:rPr>
          <w:rFonts w:eastAsia="Times New Roman" w:cs="Calibri"/>
        </w:rPr>
        <w:t>Sinfonii</w:t>
      </w:r>
      <w:proofErr w:type="spellEnd"/>
      <w:r w:rsidR="001262AD">
        <w:rPr>
          <w:rFonts w:eastAsia="Times New Roman" w:cs="Calibri"/>
        </w:rPr>
        <w:t xml:space="preserve"> </w:t>
      </w:r>
      <w:proofErr w:type="spellStart"/>
      <w:r w:rsidR="001262AD">
        <w:rPr>
          <w:rFonts w:eastAsia="Times New Roman" w:cs="Calibri"/>
        </w:rPr>
        <w:t>Varsovii</w:t>
      </w:r>
      <w:proofErr w:type="spellEnd"/>
      <w:r w:rsidR="001262AD">
        <w:rPr>
          <w:rFonts w:eastAsia="Times New Roman" w:cs="Calibri"/>
        </w:rPr>
        <w:t xml:space="preserve">, dostępny na stronie </w:t>
      </w:r>
      <w:hyperlink r:id="rId11" w:history="1">
        <w:r w:rsidR="001262AD" w:rsidRPr="00F17F04">
          <w:rPr>
            <w:rStyle w:val="Hipercze"/>
            <w:rFonts w:eastAsia="Times New Roman" w:cs="Calibri"/>
          </w:rPr>
          <w:t>www.bilety.sinofniavarsovia.org</w:t>
        </w:r>
      </w:hyperlink>
      <w:r w:rsidR="001262AD">
        <w:rPr>
          <w:rFonts w:eastAsia="Times New Roman" w:cs="Calibri"/>
        </w:rPr>
        <w:t xml:space="preserve">. </w:t>
      </w:r>
    </w:p>
    <w:p w14:paraId="1D3D5757" w14:textId="77777777" w:rsidR="001262AD" w:rsidRDefault="001262AD" w:rsidP="00025420">
      <w:pPr>
        <w:pStyle w:val="Akapitzlist"/>
        <w:numPr>
          <w:ilvl w:val="0"/>
          <w:numId w:val="30"/>
        </w:numPr>
        <w:spacing w:after="0"/>
        <w:jc w:val="both"/>
      </w:pPr>
      <w:r>
        <w:t xml:space="preserve">Stacjonarna sprzedaż </w:t>
      </w:r>
      <w:r>
        <w:rPr>
          <w:rFonts w:eastAsia="Times New Roman" w:cs="Calibri"/>
        </w:rPr>
        <w:t xml:space="preserve">biletów </w:t>
      </w:r>
      <w:r>
        <w:t>odbywa się:</w:t>
      </w:r>
    </w:p>
    <w:p w14:paraId="554C6844" w14:textId="5AAE8D3E" w:rsidR="001262AD" w:rsidRPr="00EB5625" w:rsidRDefault="001262AD" w:rsidP="00025420">
      <w:pPr>
        <w:pStyle w:val="Akapitzlist"/>
        <w:numPr>
          <w:ilvl w:val="0"/>
          <w:numId w:val="19"/>
        </w:numPr>
        <w:spacing w:after="0"/>
        <w:jc w:val="both"/>
      </w:pPr>
      <w:r w:rsidRPr="00D850A5">
        <w:rPr>
          <w:rFonts w:eastAsia="Times New Roman" w:cs="Calibri"/>
        </w:rPr>
        <w:t xml:space="preserve">w dniach koncertów </w:t>
      </w:r>
      <w:r>
        <w:rPr>
          <w:rFonts w:eastAsia="Times New Roman" w:cs="Calibri"/>
        </w:rPr>
        <w:t xml:space="preserve">– w kasie w miejscu danego koncertu, </w:t>
      </w:r>
      <w:r w:rsidRPr="00D850A5">
        <w:rPr>
          <w:rFonts w:eastAsia="Times New Roman" w:cs="Calibri"/>
        </w:rPr>
        <w:t xml:space="preserve">czynnej na </w:t>
      </w:r>
      <w:r>
        <w:rPr>
          <w:rFonts w:eastAsia="Times New Roman" w:cs="Calibri"/>
        </w:rPr>
        <w:t xml:space="preserve">1 </w:t>
      </w:r>
      <w:r w:rsidRPr="00D850A5">
        <w:rPr>
          <w:rFonts w:eastAsia="Times New Roman" w:cs="Calibri"/>
        </w:rPr>
        <w:t>godzinę przed rozpoczęciem koncertu</w:t>
      </w:r>
      <w:r>
        <w:rPr>
          <w:rFonts w:eastAsia="Times New Roman" w:cs="Calibri"/>
        </w:rPr>
        <w:t xml:space="preserve"> i do 30 minut po zakończeniu koncertu;</w:t>
      </w:r>
    </w:p>
    <w:p w14:paraId="6F48D35D" w14:textId="2633A171" w:rsidR="001262AD" w:rsidRDefault="001262AD" w:rsidP="00025420">
      <w:pPr>
        <w:pStyle w:val="Akapitzlist"/>
        <w:numPr>
          <w:ilvl w:val="0"/>
          <w:numId w:val="19"/>
        </w:numPr>
        <w:spacing w:after="0"/>
        <w:jc w:val="both"/>
      </w:pPr>
      <w:r w:rsidRPr="00D850A5">
        <w:rPr>
          <w:rFonts w:eastAsia="Times New Roman" w:cs="Calibri"/>
        </w:rPr>
        <w:t>od poniedzi</w:t>
      </w:r>
      <w:r>
        <w:rPr>
          <w:rFonts w:eastAsia="Times New Roman" w:cs="Calibri"/>
        </w:rPr>
        <w:t>ałku do piątku w godz. 11:00 – 17:</w:t>
      </w:r>
      <w:r w:rsidRPr="00D850A5">
        <w:rPr>
          <w:rFonts w:eastAsia="Times New Roman" w:cs="Calibri"/>
        </w:rPr>
        <w:t xml:space="preserve">00 </w:t>
      </w:r>
      <w:r>
        <w:rPr>
          <w:rFonts w:eastAsia="Times New Roman" w:cs="Calibri"/>
        </w:rPr>
        <w:t xml:space="preserve">– w pokoju nr 101 w biurze </w:t>
      </w:r>
      <w:proofErr w:type="spellStart"/>
      <w:r>
        <w:rPr>
          <w:rFonts w:eastAsia="Times New Roman" w:cs="Calibri"/>
        </w:rPr>
        <w:t>Sinfonii</w:t>
      </w:r>
      <w:proofErr w:type="spellEnd"/>
      <w:r>
        <w:rPr>
          <w:rFonts w:eastAsia="Times New Roman" w:cs="Calibri"/>
        </w:rPr>
        <w:t xml:space="preserve"> </w:t>
      </w:r>
      <w:proofErr w:type="spellStart"/>
      <w:r>
        <w:rPr>
          <w:rFonts w:eastAsia="Times New Roman" w:cs="Calibri"/>
        </w:rPr>
        <w:t>Varsovii</w:t>
      </w:r>
      <w:proofErr w:type="spellEnd"/>
      <w:r>
        <w:rPr>
          <w:rFonts w:eastAsia="Times New Roman" w:cs="Calibri"/>
        </w:rPr>
        <w:t xml:space="preserve"> (Warszawa, ul. Grochowska 272)</w:t>
      </w:r>
      <w:r w:rsidRPr="00D850A5">
        <w:rPr>
          <w:rFonts w:eastAsia="Times New Roman" w:cs="Calibri"/>
        </w:rPr>
        <w:t>.</w:t>
      </w:r>
    </w:p>
    <w:p w14:paraId="42CB243A" w14:textId="23196115" w:rsidR="001262AD" w:rsidRDefault="001262AD" w:rsidP="00025420">
      <w:pPr>
        <w:pStyle w:val="Akapitzlist"/>
        <w:numPr>
          <w:ilvl w:val="0"/>
          <w:numId w:val="30"/>
        </w:numPr>
        <w:spacing w:after="0"/>
        <w:jc w:val="both"/>
      </w:pPr>
      <w:r>
        <w:t>W dniach 1-5.05.2024 stacjonarna sprzedaż biletów na koncerty nie będzie prowadzona.</w:t>
      </w:r>
    </w:p>
    <w:p w14:paraId="57E18EBF" w14:textId="7A845C05" w:rsidR="001262AD" w:rsidRDefault="001262AD" w:rsidP="00025420">
      <w:pPr>
        <w:pStyle w:val="Akapitzlist"/>
        <w:numPr>
          <w:ilvl w:val="0"/>
          <w:numId w:val="30"/>
        </w:numPr>
        <w:spacing w:after="0"/>
        <w:jc w:val="both"/>
      </w:pPr>
      <w:r w:rsidRPr="00EB5625">
        <w:t xml:space="preserve">Płatności za bilety </w:t>
      </w:r>
      <w:r>
        <w:t xml:space="preserve">nabywane stacjonarnie </w:t>
      </w:r>
      <w:r w:rsidRPr="00EB5625">
        <w:t>moż</w:t>
      </w:r>
      <w:r>
        <w:t>na dokonywać kartą płatniczą lub gotówką</w:t>
      </w:r>
      <w:r w:rsidRPr="00EB5625">
        <w:t xml:space="preserve">. </w:t>
      </w:r>
    </w:p>
    <w:bookmarkEnd w:id="1"/>
    <w:p w14:paraId="508694F0" w14:textId="1C0C51D9" w:rsidR="001262AD" w:rsidRPr="001262AD" w:rsidRDefault="001262AD" w:rsidP="00025420">
      <w:pPr>
        <w:numPr>
          <w:ilvl w:val="0"/>
          <w:numId w:val="30"/>
        </w:numPr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Bilety na koncert 13.05.2024 sprzedaje Teatr Wielki - Opera Narodowa przez stronę internetową </w:t>
      </w:r>
      <w:hyperlink r:id="rId12" w:history="1">
        <w:r w:rsidRPr="00F17F04">
          <w:rPr>
            <w:rStyle w:val="Hipercze"/>
            <w:rFonts w:eastAsia="Times New Roman" w:cs="Calibri"/>
          </w:rPr>
          <w:t>www.butik.teatrwielki.pl</w:t>
        </w:r>
      </w:hyperlink>
      <w:r>
        <w:rPr>
          <w:rFonts w:eastAsia="Times New Roman" w:cs="Calibri"/>
        </w:rPr>
        <w:t xml:space="preserve"> oraz stacjonarnie. Szczegółowe zasady sprzedaży biletów na koncert 13.05.2024 określa Regulamin rezerwacji i sprzedaży biletów oraz produktów w Teatrze Wielkim - Operze Narodowej, dostępny na stronie </w:t>
      </w:r>
      <w:hyperlink r:id="rId13" w:history="1">
        <w:r w:rsidRPr="00F17F04">
          <w:rPr>
            <w:rStyle w:val="Hipercze"/>
            <w:rFonts w:eastAsia="Times New Roman" w:cs="Calibri"/>
          </w:rPr>
          <w:t>www.butik.teatrwielki.pl</w:t>
        </w:r>
      </w:hyperlink>
      <w:r>
        <w:rPr>
          <w:rFonts w:eastAsia="Times New Roman" w:cs="Calibri"/>
        </w:rPr>
        <w:t xml:space="preserve">. </w:t>
      </w:r>
    </w:p>
    <w:p w14:paraId="4B2E5ED2" w14:textId="77777777" w:rsidR="009C4DE5" w:rsidRDefault="009C4DE5" w:rsidP="00025420">
      <w:pPr>
        <w:spacing w:after="0"/>
        <w:ind w:left="360"/>
        <w:jc w:val="both"/>
        <w:rPr>
          <w:rFonts w:eastAsia="Times New Roman" w:cs="Calibri"/>
        </w:rPr>
      </w:pPr>
    </w:p>
    <w:p w14:paraId="4CF889A9" w14:textId="77777777" w:rsidR="009C4DE5" w:rsidRDefault="009C4DE5" w:rsidP="00025420">
      <w:pPr>
        <w:spacing w:after="0"/>
        <w:jc w:val="both"/>
        <w:rPr>
          <w:rFonts w:eastAsia="Times New Roman" w:cs="Calibri"/>
        </w:rPr>
      </w:pPr>
    </w:p>
    <w:p w14:paraId="75C5FD65" w14:textId="196CA49B" w:rsidR="009C4DE5" w:rsidRPr="009C4DE5" w:rsidRDefault="007452AB" w:rsidP="00025420">
      <w:pPr>
        <w:pStyle w:val="Nagwek1"/>
        <w:jc w:val="both"/>
      </w:pPr>
      <w:r>
        <w:t>II</w:t>
      </w:r>
      <w:r w:rsidR="004F75B6">
        <w:t>.</w:t>
      </w:r>
      <w:r>
        <w:t xml:space="preserve"> </w:t>
      </w:r>
      <w:r w:rsidR="009C4DE5">
        <w:t>RODZAJE I CENY BILETÓW</w:t>
      </w:r>
    </w:p>
    <w:p w14:paraId="47970633" w14:textId="77777777" w:rsidR="000E01F6" w:rsidRDefault="000E01F6" w:rsidP="00025420">
      <w:pPr>
        <w:numPr>
          <w:ilvl w:val="0"/>
          <w:numId w:val="31"/>
        </w:numPr>
        <w:spacing w:after="0"/>
        <w:jc w:val="both"/>
        <w:rPr>
          <w:rFonts w:eastAsia="Times New Roman" w:cs="Calibri"/>
        </w:rPr>
      </w:pPr>
      <w:bookmarkStart w:id="2" w:name="_Hlk106808127"/>
      <w:r>
        <w:rPr>
          <w:rFonts w:eastAsia="Times New Roman" w:cs="Calibri"/>
        </w:rPr>
        <w:t>Wprowadza się następujące rodzaje biletów wstępu:</w:t>
      </w:r>
    </w:p>
    <w:p w14:paraId="07D5ABC5" w14:textId="77777777" w:rsidR="000E01F6" w:rsidRDefault="000E01F6" w:rsidP="00025420">
      <w:pPr>
        <w:numPr>
          <w:ilvl w:val="0"/>
          <w:numId w:val="23"/>
        </w:numPr>
        <w:spacing w:after="0"/>
        <w:jc w:val="both"/>
        <w:rPr>
          <w:rFonts w:eastAsia="Times New Roman" w:cs="Calibri"/>
        </w:rPr>
      </w:pPr>
      <w:r w:rsidRPr="000E01F6">
        <w:rPr>
          <w:rFonts w:eastAsia="Times New Roman" w:cs="Calibri"/>
        </w:rPr>
        <w:t>indywidualne bilety wstępu na pojedyncze koncerty</w:t>
      </w:r>
      <w:r>
        <w:rPr>
          <w:rFonts w:eastAsia="Times New Roman" w:cs="Calibri"/>
        </w:rPr>
        <w:t xml:space="preserve"> (normalne i ulgowe);</w:t>
      </w:r>
    </w:p>
    <w:p w14:paraId="2B2B64DB" w14:textId="4DAEA7B8" w:rsidR="000E01F6" w:rsidRDefault="001262AD" w:rsidP="00025420">
      <w:pPr>
        <w:numPr>
          <w:ilvl w:val="0"/>
          <w:numId w:val="23"/>
        </w:numPr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</w:rPr>
        <w:t>wejściówki.</w:t>
      </w:r>
    </w:p>
    <w:bookmarkEnd w:id="2"/>
    <w:p w14:paraId="7F4D9D22" w14:textId="29DF36FF" w:rsidR="001262AD" w:rsidRDefault="001262AD" w:rsidP="00025420">
      <w:pPr>
        <w:pageBreakBefore/>
        <w:numPr>
          <w:ilvl w:val="0"/>
          <w:numId w:val="31"/>
        </w:numPr>
        <w:spacing w:after="0"/>
        <w:ind w:left="357" w:hanging="357"/>
        <w:jc w:val="both"/>
        <w:rPr>
          <w:rFonts w:eastAsia="Times New Roman" w:cs="Calibri"/>
        </w:rPr>
      </w:pPr>
      <w:r>
        <w:rPr>
          <w:rFonts w:eastAsia="Times New Roman" w:cs="Calibri"/>
        </w:rPr>
        <w:lastRenderedPageBreak/>
        <w:t xml:space="preserve">Wejściówki będą dostępne nie wcześniej niż na pół godziny przed rozpoczęciem koncertu, jedynie w sprzedaży stacjonarnej, w miarę </w:t>
      </w:r>
      <w:r w:rsidR="000D2D77">
        <w:rPr>
          <w:rFonts w:eastAsia="Times New Roman" w:cs="Calibri"/>
        </w:rPr>
        <w:t>wolnych miejsc na widowni. Organizator zastrzega sobie prawo do niesprzedawania wejściówek, jeśli są jeszcze dostępne bilety na dany koncert.</w:t>
      </w:r>
    </w:p>
    <w:p w14:paraId="3AC8F98E" w14:textId="1490445D" w:rsidR="000E01F6" w:rsidRDefault="000E01F6" w:rsidP="00025420">
      <w:pPr>
        <w:numPr>
          <w:ilvl w:val="0"/>
          <w:numId w:val="31"/>
        </w:numPr>
        <w:spacing w:after="0"/>
        <w:ind w:left="357" w:hanging="357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Ceny </w:t>
      </w:r>
      <w:r w:rsidRPr="000E01F6">
        <w:rPr>
          <w:rFonts w:eastAsia="Times New Roman" w:cs="Calibri"/>
        </w:rPr>
        <w:t>bilet</w:t>
      </w:r>
      <w:r>
        <w:rPr>
          <w:rFonts w:eastAsia="Times New Roman" w:cs="Calibri"/>
        </w:rPr>
        <w:t>ów</w:t>
      </w:r>
      <w:r w:rsidRPr="000E01F6">
        <w:rPr>
          <w:rFonts w:eastAsia="Times New Roman" w:cs="Calibri"/>
        </w:rPr>
        <w:t xml:space="preserve"> wstępu na pojedyncze koncerty</w:t>
      </w:r>
      <w:r>
        <w:rPr>
          <w:rFonts w:eastAsia="Times New Roman" w:cs="Calibri"/>
        </w:rPr>
        <w:t>:</w:t>
      </w:r>
    </w:p>
    <w:p w14:paraId="24024335" w14:textId="67DB5128" w:rsidR="000D2D77" w:rsidRDefault="000E00BB" w:rsidP="00025420">
      <w:pPr>
        <w:numPr>
          <w:ilvl w:val="1"/>
          <w:numId w:val="31"/>
        </w:numPr>
        <w:spacing w:after="0"/>
        <w:ind w:left="714" w:hanging="357"/>
        <w:jc w:val="both"/>
        <w:rPr>
          <w:rFonts w:eastAsia="Times New Roman" w:cs="Calibri"/>
        </w:rPr>
      </w:pPr>
      <w:r>
        <w:rPr>
          <w:rFonts w:eastAsia="Times New Roman" w:cs="Calibri"/>
        </w:rPr>
        <w:t>Koncert</w:t>
      </w:r>
      <w:r w:rsidR="000D2D77">
        <w:rPr>
          <w:rFonts w:eastAsia="Times New Roman" w:cs="Calibri"/>
        </w:rPr>
        <w:t xml:space="preserve"> 18.05.2024 – bilet wstępu normalny: 35,00 zł; bilet wstępu ulgowy: 25,00 zł;</w:t>
      </w:r>
    </w:p>
    <w:p w14:paraId="1A55EC6C" w14:textId="197361F6" w:rsidR="000E00BB" w:rsidRDefault="000D2D77" w:rsidP="00025420">
      <w:pPr>
        <w:numPr>
          <w:ilvl w:val="1"/>
          <w:numId w:val="31"/>
        </w:numPr>
        <w:spacing w:after="0"/>
        <w:ind w:left="714" w:hanging="357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Koncerty 28.05, 4.06, 9.06 </w:t>
      </w:r>
      <w:r w:rsidR="000E00BB">
        <w:rPr>
          <w:rFonts w:eastAsia="Times New Roman" w:cs="Calibri"/>
        </w:rPr>
        <w:t xml:space="preserve">– bilet wstępu normalny: </w:t>
      </w:r>
      <w:r>
        <w:rPr>
          <w:rFonts w:eastAsia="Times New Roman" w:cs="Calibri"/>
        </w:rPr>
        <w:t>6</w:t>
      </w:r>
      <w:r w:rsidR="000E00BB">
        <w:rPr>
          <w:rFonts w:eastAsia="Times New Roman" w:cs="Calibri"/>
        </w:rPr>
        <w:t xml:space="preserve">0,00 zł; bilet wstępu ulgowy: </w:t>
      </w:r>
      <w:r>
        <w:rPr>
          <w:rFonts w:eastAsia="Times New Roman" w:cs="Calibri"/>
        </w:rPr>
        <w:t>4</w:t>
      </w:r>
      <w:r w:rsidR="000E00BB">
        <w:rPr>
          <w:rFonts w:eastAsia="Times New Roman" w:cs="Calibri"/>
        </w:rPr>
        <w:t>0,00 zł</w:t>
      </w:r>
      <w:r>
        <w:rPr>
          <w:rFonts w:eastAsia="Times New Roman" w:cs="Calibri"/>
        </w:rPr>
        <w:t>;</w:t>
      </w:r>
    </w:p>
    <w:p w14:paraId="5BE553C7" w14:textId="7A81E644" w:rsidR="000E00BB" w:rsidRDefault="000E00BB" w:rsidP="00025420">
      <w:pPr>
        <w:numPr>
          <w:ilvl w:val="1"/>
          <w:numId w:val="31"/>
        </w:numPr>
        <w:spacing w:after="0"/>
        <w:ind w:left="714" w:hanging="357"/>
        <w:jc w:val="both"/>
        <w:rPr>
          <w:rFonts w:eastAsia="Times New Roman" w:cs="Calibri"/>
        </w:rPr>
      </w:pPr>
      <w:r>
        <w:rPr>
          <w:rFonts w:eastAsia="Times New Roman" w:cs="Calibri"/>
        </w:rPr>
        <w:t>Koncert</w:t>
      </w:r>
      <w:r w:rsidR="000D2D77">
        <w:rPr>
          <w:rFonts w:eastAsia="Times New Roman" w:cs="Calibri"/>
        </w:rPr>
        <w:t>y</w:t>
      </w:r>
      <w:r>
        <w:rPr>
          <w:rFonts w:eastAsia="Times New Roman" w:cs="Calibri"/>
        </w:rPr>
        <w:t xml:space="preserve"> </w:t>
      </w:r>
      <w:r w:rsidR="000D0E4F">
        <w:rPr>
          <w:rFonts w:eastAsia="Times New Roman" w:cs="Calibri"/>
        </w:rPr>
        <w:t xml:space="preserve">familijne </w:t>
      </w:r>
      <w:r w:rsidR="000D2D77">
        <w:rPr>
          <w:rFonts w:eastAsia="Times New Roman" w:cs="Calibri"/>
        </w:rPr>
        <w:t xml:space="preserve">1.06 </w:t>
      </w:r>
      <w:r>
        <w:rPr>
          <w:rFonts w:eastAsia="Times New Roman" w:cs="Calibri"/>
        </w:rPr>
        <w:t>– bilet wstępu normalny: 40,00 zł</w:t>
      </w:r>
      <w:r w:rsidR="000D2D77">
        <w:rPr>
          <w:rFonts w:eastAsia="Times New Roman" w:cs="Calibri"/>
        </w:rPr>
        <w:t>.</w:t>
      </w:r>
    </w:p>
    <w:p w14:paraId="20BDEB70" w14:textId="0B67B551" w:rsidR="000D0E4F" w:rsidRDefault="000D0E4F" w:rsidP="00025420">
      <w:pPr>
        <w:numPr>
          <w:ilvl w:val="0"/>
          <w:numId w:val="31"/>
        </w:numPr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</w:rPr>
        <w:t>Organizator prowadzi rezerwacje na bilety tylko w szczególnie uzasadnionych przypadkach, np. biletów specjalnych dla osób ze szczególnymi potrzebami w rozumieniu ustawy z dnia 19.07.2019</w:t>
      </w:r>
      <w:r w:rsidR="00643001">
        <w:rPr>
          <w:rFonts w:eastAsia="Times New Roman" w:cs="Calibri"/>
        </w:rPr>
        <w:t xml:space="preserve"> </w:t>
      </w:r>
      <w:r>
        <w:rPr>
          <w:rFonts w:eastAsia="Times New Roman" w:cs="Calibri"/>
        </w:rPr>
        <w:t xml:space="preserve">r. o dostępności dla osób ze szczególnymi potrzebami. Rezerwacji można dokonać pod adresem </w:t>
      </w:r>
      <w:hyperlink r:id="rId14" w:history="1">
        <w:r w:rsidRPr="00F17F04">
          <w:rPr>
            <w:rStyle w:val="Hipercze"/>
            <w:rFonts w:eastAsia="Times New Roman" w:cs="Calibri"/>
          </w:rPr>
          <w:t>bilety@sinfoniavarsovia.org</w:t>
        </w:r>
      </w:hyperlink>
      <w:r>
        <w:rPr>
          <w:rFonts w:eastAsia="Times New Roman" w:cs="Calibri"/>
        </w:rPr>
        <w:t xml:space="preserve"> lub nr telefonu: 885 556 433. </w:t>
      </w:r>
    </w:p>
    <w:p w14:paraId="3CF8B3D5" w14:textId="1AFAC0AA" w:rsidR="00C07CC0" w:rsidRDefault="00C07CC0" w:rsidP="00025420">
      <w:pPr>
        <w:numPr>
          <w:ilvl w:val="0"/>
          <w:numId w:val="31"/>
        </w:numPr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</w:rPr>
        <w:t>Rezerwacja jest ważna do pół godziny przed wydarzeniem. Niewykupione rezerwacje wracają do ogólnej puli biletów i nie mogą być ponownie zarezerwowane.</w:t>
      </w:r>
    </w:p>
    <w:p w14:paraId="08BDEA1E" w14:textId="77777777" w:rsidR="000251E6" w:rsidRDefault="000251E6" w:rsidP="00025420">
      <w:pPr>
        <w:numPr>
          <w:ilvl w:val="0"/>
          <w:numId w:val="31"/>
        </w:numPr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Ceny biletów </w:t>
      </w:r>
      <w:r w:rsidR="00CA32B5">
        <w:rPr>
          <w:rFonts w:eastAsia="Times New Roman" w:cs="Calibri"/>
        </w:rPr>
        <w:t>na koncerty</w:t>
      </w:r>
      <w:r w:rsidRPr="000251E6">
        <w:rPr>
          <w:rFonts w:eastAsia="Times New Roman" w:cs="Calibri"/>
        </w:rPr>
        <w:t xml:space="preserve"> </w:t>
      </w:r>
      <w:r>
        <w:rPr>
          <w:rFonts w:eastAsia="Times New Roman" w:cs="Calibri"/>
        </w:rPr>
        <w:t>zawierają podatek VAT w wysokości 8%.</w:t>
      </w:r>
    </w:p>
    <w:p w14:paraId="78CB4647" w14:textId="1581148D" w:rsidR="000251E6" w:rsidRDefault="000251E6" w:rsidP="00025420">
      <w:pPr>
        <w:numPr>
          <w:ilvl w:val="0"/>
          <w:numId w:val="31"/>
        </w:numPr>
        <w:spacing w:after="0"/>
        <w:jc w:val="both"/>
      </w:pPr>
      <w:r>
        <w:t>Bilety ulgowe przysługują: uczniom, studentom do 26 roku życia, emerytom, rencistom, osobom powyżej 60. roku życia</w:t>
      </w:r>
      <w:r w:rsidR="001530C4">
        <w:t>,</w:t>
      </w:r>
      <w:r>
        <w:t xml:space="preserve"> osobom z niepełnosprawnościami</w:t>
      </w:r>
      <w:r w:rsidR="00D5269F">
        <w:t xml:space="preserve"> wraz z asystentem</w:t>
      </w:r>
      <w:r>
        <w:t>.</w:t>
      </w:r>
    </w:p>
    <w:p w14:paraId="5B9796B6" w14:textId="2442E370" w:rsidR="00AD5512" w:rsidRPr="00124969" w:rsidRDefault="00592C0F" w:rsidP="00025420">
      <w:pPr>
        <w:numPr>
          <w:ilvl w:val="0"/>
          <w:numId w:val="31"/>
        </w:numPr>
        <w:spacing w:after="0"/>
        <w:jc w:val="both"/>
      </w:pPr>
      <w:r>
        <w:t xml:space="preserve">Do zakupu biletów ulgowych są </w:t>
      </w:r>
      <w:r w:rsidR="0030326E">
        <w:t xml:space="preserve">uprawnieni pracownicy </w:t>
      </w:r>
      <w:proofErr w:type="spellStart"/>
      <w:r w:rsidR="0030326E">
        <w:t>Sinfonii</w:t>
      </w:r>
      <w:proofErr w:type="spellEnd"/>
      <w:r w:rsidR="0030326E">
        <w:t xml:space="preserve"> </w:t>
      </w:r>
      <w:proofErr w:type="spellStart"/>
      <w:r w:rsidR="0030326E">
        <w:t>Varsovii</w:t>
      </w:r>
      <w:proofErr w:type="spellEnd"/>
      <w:r w:rsidR="00CF2208">
        <w:t xml:space="preserve"> </w:t>
      </w:r>
      <w:r w:rsidR="00DA341D">
        <w:t>(obowiązuje limit 2 biletów ulgowych na dany koncert</w:t>
      </w:r>
      <w:r w:rsidR="008F782C">
        <w:t xml:space="preserve"> na jednego pracownika</w:t>
      </w:r>
      <w:r w:rsidR="00DA341D">
        <w:t>)</w:t>
      </w:r>
      <w:r>
        <w:t>.</w:t>
      </w:r>
      <w:r w:rsidR="00EE41C0">
        <w:t xml:space="preserve"> Bilety ulgow</w:t>
      </w:r>
      <w:r w:rsidR="00BF325F">
        <w:t>e</w:t>
      </w:r>
      <w:r w:rsidR="00EE41C0">
        <w:t xml:space="preserve"> dla pracowników </w:t>
      </w:r>
      <w:proofErr w:type="spellStart"/>
      <w:r w:rsidR="00EE41C0">
        <w:t>Sinfonii</w:t>
      </w:r>
      <w:proofErr w:type="spellEnd"/>
      <w:r w:rsidR="00EE41C0">
        <w:t xml:space="preserve"> </w:t>
      </w:r>
      <w:proofErr w:type="spellStart"/>
      <w:r w:rsidR="00EE41C0">
        <w:t>Varsovii</w:t>
      </w:r>
      <w:proofErr w:type="spellEnd"/>
      <w:r w:rsidR="00EE41C0">
        <w:t xml:space="preserve"> są do nabycia </w:t>
      </w:r>
      <w:r w:rsidR="00EE41C0">
        <w:rPr>
          <w:rFonts w:eastAsia="Times New Roman" w:cs="Calibri"/>
        </w:rPr>
        <w:t>wyłączenie w sprzedaży stacjonarnej.</w:t>
      </w:r>
    </w:p>
    <w:p w14:paraId="0A0A1820" w14:textId="3612B693" w:rsidR="0025053B" w:rsidRDefault="0025053B" w:rsidP="00025420">
      <w:pPr>
        <w:numPr>
          <w:ilvl w:val="0"/>
          <w:numId w:val="31"/>
        </w:numPr>
        <w:spacing w:after="0"/>
        <w:jc w:val="both"/>
      </w:pPr>
      <w:r>
        <w:t>Do zakupu biletów ulgowych są uprawnieni pracownicy biur Urzędu m.st. Warszawy i instytucji kultury, dla których organizatorem jest Urząd m.st. Warszawy (obowiązuje limit 2 biletów ulgowych na dany koncert na jednego pracownika).</w:t>
      </w:r>
    </w:p>
    <w:p w14:paraId="166F4B9B" w14:textId="24A39AE7" w:rsidR="00124969" w:rsidRPr="00CF2208" w:rsidRDefault="0025053B" w:rsidP="00025420">
      <w:pPr>
        <w:numPr>
          <w:ilvl w:val="0"/>
          <w:numId w:val="31"/>
        </w:numPr>
        <w:spacing w:after="0"/>
        <w:jc w:val="both"/>
      </w:pPr>
      <w:r>
        <w:t xml:space="preserve">Bilety dla osób </w:t>
      </w:r>
      <w:r w:rsidR="004C3E52">
        <w:t xml:space="preserve">wymienionych w </w:t>
      </w:r>
      <w:r w:rsidR="006336B5">
        <w:t>ust.</w:t>
      </w:r>
      <w:r w:rsidR="004C3E52">
        <w:t xml:space="preserve"> 9 powyżej </w:t>
      </w:r>
      <w:r>
        <w:t>są dostępne na hasło „50% na kulturę” wyłącznie w sprzedaży stacjonarnej.</w:t>
      </w:r>
    </w:p>
    <w:p w14:paraId="46222CA8" w14:textId="48399FFD" w:rsidR="00BF325F" w:rsidRDefault="00BF325F" w:rsidP="00025420">
      <w:pPr>
        <w:spacing w:after="0"/>
        <w:ind w:left="360"/>
        <w:jc w:val="both"/>
      </w:pPr>
    </w:p>
    <w:p w14:paraId="5ABC2C27" w14:textId="77777777" w:rsidR="009C4DE5" w:rsidRDefault="009C4DE5" w:rsidP="00025420">
      <w:pPr>
        <w:spacing w:after="0"/>
        <w:jc w:val="both"/>
      </w:pPr>
    </w:p>
    <w:p w14:paraId="7FF6B8B8" w14:textId="138C6C91" w:rsidR="009C4DE5" w:rsidRPr="009C4DE5" w:rsidRDefault="007452AB" w:rsidP="00025420">
      <w:pPr>
        <w:pStyle w:val="Nagwek1"/>
        <w:jc w:val="both"/>
      </w:pPr>
      <w:r>
        <w:t>III</w:t>
      </w:r>
      <w:r w:rsidR="004F75B6">
        <w:t>.</w:t>
      </w:r>
      <w:r>
        <w:t xml:space="preserve"> </w:t>
      </w:r>
      <w:r w:rsidR="009C4DE5">
        <w:t>ZASADY UCZESTNICTWA W WYDARZENIACH</w:t>
      </w:r>
      <w:r w:rsidR="005C42DF">
        <w:t xml:space="preserve"> </w:t>
      </w:r>
    </w:p>
    <w:p w14:paraId="371961E8" w14:textId="7B5A3A50" w:rsidR="00EE5C5C" w:rsidRPr="005431CC" w:rsidRDefault="00EE5C5C" w:rsidP="00025420">
      <w:pPr>
        <w:numPr>
          <w:ilvl w:val="0"/>
          <w:numId w:val="32"/>
        </w:numPr>
        <w:spacing w:after="0"/>
        <w:jc w:val="both"/>
        <w:rPr>
          <w:rFonts w:eastAsia="Times New Roman" w:cs="Calibri"/>
        </w:rPr>
      </w:pPr>
      <w:r w:rsidRPr="005431CC">
        <w:rPr>
          <w:rFonts w:eastAsia="Times New Roman" w:cs="Calibri"/>
        </w:rPr>
        <w:t>Koncerty</w:t>
      </w:r>
      <w:r w:rsidR="00D5269F" w:rsidRPr="005431CC">
        <w:rPr>
          <w:rFonts w:eastAsia="Times New Roman" w:cs="Calibri"/>
        </w:rPr>
        <w:t xml:space="preserve">, z wyjątkiem </w:t>
      </w:r>
      <w:r w:rsidR="007452AB">
        <w:rPr>
          <w:rFonts w:eastAsia="Times New Roman" w:cs="Calibri"/>
        </w:rPr>
        <w:t>koncertów famil</w:t>
      </w:r>
      <w:r w:rsidR="000D0E4F">
        <w:rPr>
          <w:rFonts w:eastAsia="Times New Roman" w:cs="Calibri"/>
        </w:rPr>
        <w:t>ijnych</w:t>
      </w:r>
      <w:r w:rsidR="00D5269F" w:rsidRPr="005431CC">
        <w:rPr>
          <w:rFonts w:eastAsia="Times New Roman" w:cs="Calibri"/>
        </w:rPr>
        <w:t>,</w:t>
      </w:r>
      <w:r w:rsidRPr="005431CC">
        <w:rPr>
          <w:rFonts w:eastAsia="Times New Roman" w:cs="Calibri"/>
        </w:rPr>
        <w:t xml:space="preserve"> przeznaczone są dla słuchaczy powyżej 6 roku życia.</w:t>
      </w:r>
    </w:p>
    <w:p w14:paraId="63CDCCE2" w14:textId="32B0642B" w:rsidR="003444C8" w:rsidRPr="00CF2208" w:rsidRDefault="003444C8" w:rsidP="00025420">
      <w:pPr>
        <w:numPr>
          <w:ilvl w:val="0"/>
          <w:numId w:val="32"/>
        </w:numPr>
        <w:spacing w:after="0"/>
        <w:jc w:val="both"/>
        <w:rPr>
          <w:rFonts w:eastAsia="Times New Roman" w:cs="Calibri"/>
        </w:rPr>
      </w:pPr>
      <w:r w:rsidRPr="00CF2208">
        <w:rPr>
          <w:rFonts w:eastAsia="Times New Roman" w:cs="Calibri"/>
        </w:rPr>
        <w:t xml:space="preserve">Każdy uczestnik </w:t>
      </w:r>
      <w:r w:rsidR="00EE5C5C" w:rsidRPr="00CF2208">
        <w:rPr>
          <w:rFonts w:eastAsia="Times New Roman" w:cs="Calibri"/>
        </w:rPr>
        <w:t>w</w:t>
      </w:r>
      <w:r w:rsidRPr="00CF2208">
        <w:rPr>
          <w:rFonts w:eastAsia="Times New Roman" w:cs="Calibri"/>
        </w:rPr>
        <w:t>ydarzenia, przed wejściem na widownię, zobowiązany jest do okazania odpowiedniego dokumentu, który upoważni</w:t>
      </w:r>
      <w:r w:rsidR="00EE5C5C" w:rsidRPr="00CF2208">
        <w:rPr>
          <w:rFonts w:eastAsia="Times New Roman" w:cs="Calibri"/>
        </w:rPr>
        <w:t>a</w:t>
      </w:r>
      <w:r w:rsidRPr="00CF2208">
        <w:rPr>
          <w:rFonts w:eastAsia="Times New Roman" w:cs="Calibri"/>
        </w:rPr>
        <w:t xml:space="preserve"> go do zakupu biletu ulgowego</w:t>
      </w:r>
      <w:r w:rsidR="00EE41C0" w:rsidRPr="00CF2208">
        <w:rPr>
          <w:rFonts w:eastAsia="Times New Roman" w:cs="Calibri"/>
        </w:rPr>
        <w:t xml:space="preserve"> (legitymacj</w:t>
      </w:r>
      <w:r w:rsidR="00BF325F" w:rsidRPr="00CF2208">
        <w:rPr>
          <w:rFonts w:eastAsia="Times New Roman" w:cs="Calibri"/>
        </w:rPr>
        <w:t>ę uczniowską, studencką, emeryta, rencisty, osoby z niepełnosprawności</w:t>
      </w:r>
      <w:r w:rsidR="004F75B6">
        <w:rPr>
          <w:rFonts w:eastAsia="Times New Roman" w:cs="Calibri"/>
        </w:rPr>
        <w:t>ą</w:t>
      </w:r>
      <w:r w:rsidR="00CF2208">
        <w:rPr>
          <w:rFonts w:eastAsia="Times New Roman" w:cs="Calibri"/>
        </w:rPr>
        <w:t>,</w:t>
      </w:r>
      <w:r w:rsidR="00BF325F" w:rsidRPr="00CF2208">
        <w:rPr>
          <w:rFonts w:eastAsia="Times New Roman" w:cs="Calibri"/>
        </w:rPr>
        <w:t xml:space="preserve"> dokument potwierdzający wie</w:t>
      </w:r>
      <w:r w:rsidR="00CF2208">
        <w:rPr>
          <w:rFonts w:eastAsia="Times New Roman" w:cs="Calibri"/>
        </w:rPr>
        <w:t>k</w:t>
      </w:r>
      <w:r w:rsidR="00CF2208" w:rsidRPr="00CF2208">
        <w:rPr>
          <w:rFonts w:eastAsia="Times New Roman" w:cs="Calibri"/>
        </w:rPr>
        <w:t xml:space="preserve">, identyfikator </w:t>
      </w:r>
      <w:r w:rsidR="00CF2208">
        <w:rPr>
          <w:rFonts w:eastAsia="Times New Roman" w:cs="Calibri"/>
        </w:rPr>
        <w:t xml:space="preserve">pracownika </w:t>
      </w:r>
      <w:r w:rsidR="00CF2208" w:rsidRPr="00CF2208">
        <w:rPr>
          <w:rFonts w:eastAsia="Times New Roman" w:cs="Calibri"/>
        </w:rPr>
        <w:t xml:space="preserve">wydany przez </w:t>
      </w:r>
      <w:proofErr w:type="spellStart"/>
      <w:r w:rsidR="00CF2208" w:rsidRPr="00CF2208">
        <w:rPr>
          <w:rFonts w:eastAsia="Times New Roman" w:cs="Calibri"/>
        </w:rPr>
        <w:t>Sinfonię</w:t>
      </w:r>
      <w:proofErr w:type="spellEnd"/>
      <w:r w:rsidR="00CF2208" w:rsidRPr="00CF2208">
        <w:rPr>
          <w:rFonts w:eastAsia="Times New Roman" w:cs="Calibri"/>
        </w:rPr>
        <w:t xml:space="preserve"> </w:t>
      </w:r>
      <w:proofErr w:type="spellStart"/>
      <w:r w:rsidR="00CF2208" w:rsidRPr="00CF2208">
        <w:rPr>
          <w:rFonts w:eastAsia="Times New Roman" w:cs="Calibri"/>
        </w:rPr>
        <w:t>Varsovię</w:t>
      </w:r>
      <w:proofErr w:type="spellEnd"/>
      <w:r w:rsidR="00BF325F" w:rsidRPr="00CF2208">
        <w:rPr>
          <w:rFonts w:eastAsia="Times New Roman" w:cs="Calibri"/>
        </w:rPr>
        <w:t>)</w:t>
      </w:r>
      <w:r w:rsidR="00CF2208">
        <w:rPr>
          <w:rFonts w:eastAsia="Times New Roman" w:cs="Calibri"/>
        </w:rPr>
        <w:t>.</w:t>
      </w:r>
    </w:p>
    <w:p w14:paraId="6939DE81" w14:textId="552E375E" w:rsidR="001F2935" w:rsidRDefault="004B671B" w:rsidP="00025420">
      <w:pPr>
        <w:numPr>
          <w:ilvl w:val="0"/>
          <w:numId w:val="32"/>
        </w:numPr>
        <w:spacing w:after="0"/>
        <w:jc w:val="both"/>
        <w:rPr>
          <w:rFonts w:eastAsia="Times New Roman" w:cs="Calibri"/>
        </w:rPr>
      </w:pPr>
      <w:r w:rsidRPr="00D850A5">
        <w:rPr>
          <w:rFonts w:eastAsia="Times New Roman" w:cs="Calibri"/>
        </w:rPr>
        <w:t>Koncerty rozpoczynają się punktualnie. Słuchacze spóźnieni będą wpuszczani na widownię dopiero w trakcie braw pomiędzy utworami</w:t>
      </w:r>
      <w:r w:rsidR="007452AB">
        <w:rPr>
          <w:rFonts w:eastAsia="Times New Roman" w:cs="Calibri"/>
        </w:rPr>
        <w:t>, o ile będzie to możliwe</w:t>
      </w:r>
      <w:r w:rsidRPr="00D850A5">
        <w:rPr>
          <w:rFonts w:eastAsia="Times New Roman" w:cs="Calibri"/>
        </w:rPr>
        <w:t>. Osobom spóźnionym</w:t>
      </w:r>
      <w:r w:rsidR="001F2935">
        <w:rPr>
          <w:rFonts w:eastAsia="Times New Roman" w:cs="Calibri"/>
        </w:rPr>
        <w:t xml:space="preserve"> </w:t>
      </w:r>
      <w:r w:rsidRPr="00D850A5">
        <w:rPr>
          <w:rFonts w:eastAsia="Times New Roman" w:cs="Calibri"/>
        </w:rPr>
        <w:t xml:space="preserve">nie przysługuje zwrot pieniędzy z </w:t>
      </w:r>
      <w:r w:rsidR="001F2935">
        <w:rPr>
          <w:rFonts w:eastAsia="Times New Roman" w:cs="Calibri"/>
        </w:rPr>
        <w:t xml:space="preserve">powodu </w:t>
      </w:r>
      <w:r w:rsidRPr="00D850A5">
        <w:rPr>
          <w:rFonts w:eastAsia="Times New Roman" w:cs="Calibri"/>
        </w:rPr>
        <w:t>niewykorzystan</w:t>
      </w:r>
      <w:r w:rsidR="001F2935">
        <w:rPr>
          <w:rFonts w:eastAsia="Times New Roman" w:cs="Calibri"/>
        </w:rPr>
        <w:t xml:space="preserve">ia </w:t>
      </w:r>
      <w:r w:rsidRPr="00D850A5">
        <w:rPr>
          <w:rFonts w:eastAsia="Times New Roman" w:cs="Calibri"/>
        </w:rPr>
        <w:t>biletu</w:t>
      </w:r>
      <w:r w:rsidR="0082674F">
        <w:rPr>
          <w:rFonts w:eastAsia="Times New Roman" w:cs="Calibri"/>
        </w:rPr>
        <w:t xml:space="preserve"> </w:t>
      </w:r>
      <w:r w:rsidR="001F2935">
        <w:rPr>
          <w:rFonts w:eastAsia="Times New Roman" w:cs="Calibri"/>
        </w:rPr>
        <w:t>wskutek spóźnienia.</w:t>
      </w:r>
    </w:p>
    <w:p w14:paraId="6C19E3FC" w14:textId="77777777" w:rsidR="004B671B" w:rsidRPr="00D850A5" w:rsidRDefault="004B671B" w:rsidP="00025420">
      <w:pPr>
        <w:numPr>
          <w:ilvl w:val="0"/>
          <w:numId w:val="32"/>
        </w:numPr>
        <w:spacing w:after="0"/>
        <w:jc w:val="both"/>
        <w:rPr>
          <w:rFonts w:eastAsia="Times New Roman" w:cs="Calibri"/>
        </w:rPr>
      </w:pPr>
      <w:r w:rsidRPr="00D850A5">
        <w:rPr>
          <w:rFonts w:eastAsia="Times New Roman" w:cs="Calibri"/>
        </w:rPr>
        <w:t xml:space="preserve">Na widowni obowiązuje zakaz spożywania jedzenia i napojów. </w:t>
      </w:r>
    </w:p>
    <w:p w14:paraId="384C34AE" w14:textId="2C787B35" w:rsidR="004B671B" w:rsidRPr="00D850A5" w:rsidRDefault="004B671B" w:rsidP="00025420">
      <w:pPr>
        <w:numPr>
          <w:ilvl w:val="0"/>
          <w:numId w:val="32"/>
        </w:numPr>
        <w:spacing w:after="0"/>
        <w:jc w:val="both"/>
        <w:rPr>
          <w:rFonts w:eastAsia="Times New Roman" w:cs="Calibri"/>
        </w:rPr>
      </w:pPr>
      <w:r w:rsidRPr="00D850A5">
        <w:rPr>
          <w:rFonts w:eastAsia="Times New Roman" w:cs="Calibri"/>
        </w:rPr>
        <w:t>Słuchacze przebywający na widowni zobowiązani są do wyłączenia sygnałów w telefonach komórkowych, zegarkach elektronicznych i innych urządzeniach emitujących sygnały dźwiękowe i</w:t>
      </w:r>
      <w:r w:rsidR="001C4228">
        <w:rPr>
          <w:rFonts w:eastAsia="Times New Roman" w:cs="Calibri"/>
        </w:rPr>
        <w:t> </w:t>
      </w:r>
      <w:r w:rsidRPr="00D850A5">
        <w:rPr>
          <w:rFonts w:eastAsia="Times New Roman" w:cs="Calibri"/>
        </w:rPr>
        <w:t xml:space="preserve">świetlne. </w:t>
      </w:r>
    </w:p>
    <w:p w14:paraId="5E8DD40C" w14:textId="77777777" w:rsidR="004B671B" w:rsidRPr="00D850A5" w:rsidRDefault="004B671B" w:rsidP="00025420">
      <w:pPr>
        <w:numPr>
          <w:ilvl w:val="0"/>
          <w:numId w:val="32"/>
        </w:numPr>
        <w:spacing w:after="0"/>
        <w:jc w:val="both"/>
        <w:rPr>
          <w:rFonts w:eastAsia="Times New Roman" w:cs="Calibri"/>
        </w:rPr>
      </w:pPr>
      <w:r w:rsidRPr="00D850A5">
        <w:rPr>
          <w:rFonts w:eastAsia="Times New Roman" w:cs="Calibri"/>
        </w:rPr>
        <w:t xml:space="preserve">Nagrywanie dźwięku, fotografowanie lub filmowanie podczas koncertów jest zabronione. </w:t>
      </w:r>
    </w:p>
    <w:p w14:paraId="020CAC3A" w14:textId="4DBBE19D" w:rsidR="004B671B" w:rsidRDefault="004B671B" w:rsidP="00025420">
      <w:pPr>
        <w:numPr>
          <w:ilvl w:val="0"/>
          <w:numId w:val="32"/>
        </w:numPr>
        <w:spacing w:after="0"/>
        <w:jc w:val="both"/>
        <w:rPr>
          <w:rFonts w:eastAsia="Times New Roman" w:cs="Calibri"/>
        </w:rPr>
      </w:pPr>
      <w:r w:rsidRPr="00D850A5">
        <w:rPr>
          <w:rFonts w:eastAsia="Times New Roman" w:cs="Calibri"/>
        </w:rPr>
        <w:t xml:space="preserve">Na terenie </w:t>
      </w:r>
      <w:r w:rsidR="001F2935">
        <w:rPr>
          <w:rFonts w:eastAsia="Times New Roman" w:cs="Calibri"/>
        </w:rPr>
        <w:t>p</w:t>
      </w:r>
      <w:r w:rsidRPr="00D850A5">
        <w:rPr>
          <w:rFonts w:eastAsia="Times New Roman" w:cs="Calibri"/>
        </w:rPr>
        <w:t xml:space="preserve">awilonu </w:t>
      </w:r>
      <w:r w:rsidR="001F2935">
        <w:rPr>
          <w:rFonts w:eastAsia="Times New Roman" w:cs="Calibri"/>
        </w:rPr>
        <w:t>k</w:t>
      </w:r>
      <w:r w:rsidRPr="00D850A5">
        <w:rPr>
          <w:rFonts w:eastAsia="Times New Roman" w:cs="Calibri"/>
        </w:rPr>
        <w:t xml:space="preserve">oncertowego </w:t>
      </w:r>
      <w:r w:rsidR="000D0E4F">
        <w:rPr>
          <w:rFonts w:eastAsia="Times New Roman" w:cs="Calibri"/>
        </w:rPr>
        <w:t>oraz pozostałych miejsc, gdzie odbywają s</w:t>
      </w:r>
      <w:r w:rsidR="004F75B6">
        <w:rPr>
          <w:rFonts w:eastAsia="Times New Roman" w:cs="Calibri"/>
        </w:rPr>
        <w:t xml:space="preserve">ię koncerty, </w:t>
      </w:r>
      <w:r w:rsidRPr="00D850A5">
        <w:rPr>
          <w:rFonts w:eastAsia="Times New Roman" w:cs="Calibri"/>
        </w:rPr>
        <w:t>obowiązuje całkowity zakaz palenia.</w:t>
      </w:r>
    </w:p>
    <w:p w14:paraId="3B37D4B5" w14:textId="77777777" w:rsidR="00D5269F" w:rsidRDefault="00D5269F" w:rsidP="00025420">
      <w:pPr>
        <w:numPr>
          <w:ilvl w:val="0"/>
          <w:numId w:val="32"/>
        </w:numPr>
        <w:spacing w:after="0"/>
        <w:jc w:val="both"/>
        <w:rPr>
          <w:rFonts w:eastAsia="Times New Roman" w:cs="Calibri"/>
        </w:rPr>
      </w:pPr>
      <w:r w:rsidRPr="009703CF">
        <w:rPr>
          <w:rFonts w:cs="Calibri"/>
        </w:rPr>
        <w:lastRenderedPageBreak/>
        <w:t xml:space="preserve">Należy stosować się do zaleceń obsługi widowni co do sposobu obsługi w kolejce przed wydarzeniem, a także podczas wpuszczania na widownię i ustalonego przez organizatora sposobu zajmowania miejsc, a także opuszczania widowni i kierowania się do oznaczonych wyjść z terenu </w:t>
      </w:r>
      <w:r>
        <w:rPr>
          <w:rFonts w:cs="Calibri"/>
        </w:rPr>
        <w:t>koncertu</w:t>
      </w:r>
      <w:r w:rsidRPr="009703CF">
        <w:rPr>
          <w:rFonts w:cs="Calibri"/>
        </w:rPr>
        <w:t>.</w:t>
      </w:r>
    </w:p>
    <w:p w14:paraId="12F70521" w14:textId="337A456B" w:rsidR="00D5269F" w:rsidRDefault="00D5269F" w:rsidP="00025420">
      <w:pPr>
        <w:numPr>
          <w:ilvl w:val="0"/>
          <w:numId w:val="32"/>
        </w:numPr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Organizator może </w:t>
      </w:r>
      <w:r w:rsidRPr="00983835">
        <w:rPr>
          <w:rFonts w:eastAsia="Times New Roman" w:cs="Calibri"/>
        </w:rPr>
        <w:t>uniemożli</w:t>
      </w:r>
      <w:r>
        <w:rPr>
          <w:rFonts w:eastAsia="Times New Roman" w:cs="Calibri"/>
        </w:rPr>
        <w:t xml:space="preserve">wić udział </w:t>
      </w:r>
      <w:r w:rsidRPr="00983835">
        <w:rPr>
          <w:rFonts w:eastAsia="Times New Roman" w:cs="Calibri"/>
        </w:rPr>
        <w:t xml:space="preserve">w </w:t>
      </w:r>
      <w:r>
        <w:rPr>
          <w:rFonts w:eastAsia="Times New Roman" w:cs="Calibri"/>
        </w:rPr>
        <w:t xml:space="preserve">koncercie </w:t>
      </w:r>
      <w:r w:rsidRPr="00983835">
        <w:rPr>
          <w:rFonts w:eastAsia="Times New Roman" w:cs="Calibri"/>
        </w:rPr>
        <w:t>osobie,</w:t>
      </w:r>
      <w:r>
        <w:rPr>
          <w:rFonts w:eastAsia="Times New Roman" w:cs="Calibri"/>
        </w:rPr>
        <w:t xml:space="preserve"> </w:t>
      </w:r>
      <w:r w:rsidRPr="00983835">
        <w:rPr>
          <w:rFonts w:eastAsia="Times New Roman" w:cs="Calibri"/>
        </w:rPr>
        <w:t xml:space="preserve">która nie przestrzega </w:t>
      </w:r>
      <w:r w:rsidR="006746C7">
        <w:rPr>
          <w:rFonts w:eastAsia="Times New Roman" w:cs="Calibri"/>
        </w:rPr>
        <w:t>R</w:t>
      </w:r>
      <w:r w:rsidRPr="00983835">
        <w:rPr>
          <w:rFonts w:eastAsia="Times New Roman" w:cs="Calibri"/>
        </w:rPr>
        <w:t>egulaminu, jego zasad i wytycznych</w:t>
      </w:r>
      <w:r>
        <w:rPr>
          <w:rFonts w:eastAsia="Times New Roman" w:cs="Calibri"/>
        </w:rPr>
        <w:t xml:space="preserve">, a także w razie zachowywania się w sposób </w:t>
      </w:r>
      <w:r w:rsidRPr="00D850A5">
        <w:rPr>
          <w:rFonts w:eastAsia="Times New Roman" w:cs="Calibri"/>
        </w:rPr>
        <w:t>powodujący zagrożenie dla</w:t>
      </w:r>
      <w:r w:rsidR="001C4228">
        <w:rPr>
          <w:rFonts w:eastAsia="Times New Roman" w:cs="Calibri"/>
        </w:rPr>
        <w:t> </w:t>
      </w:r>
      <w:r w:rsidRPr="00D850A5">
        <w:rPr>
          <w:rFonts w:eastAsia="Times New Roman" w:cs="Calibri"/>
        </w:rPr>
        <w:t xml:space="preserve">bezpieczeństwa pozostałych </w:t>
      </w:r>
      <w:r>
        <w:rPr>
          <w:rFonts w:eastAsia="Times New Roman" w:cs="Calibri"/>
        </w:rPr>
        <w:t>s</w:t>
      </w:r>
      <w:r w:rsidRPr="00D850A5">
        <w:rPr>
          <w:rFonts w:eastAsia="Times New Roman" w:cs="Calibri"/>
        </w:rPr>
        <w:t>łuchaczy</w:t>
      </w:r>
      <w:r>
        <w:rPr>
          <w:rFonts w:eastAsia="Times New Roman" w:cs="Calibri"/>
        </w:rPr>
        <w:t>.</w:t>
      </w:r>
    </w:p>
    <w:p w14:paraId="298C89A6" w14:textId="2747DD80" w:rsidR="00D5269F" w:rsidRDefault="00D5269F" w:rsidP="00025420">
      <w:pPr>
        <w:numPr>
          <w:ilvl w:val="0"/>
          <w:numId w:val="32"/>
        </w:numPr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Organizator </w:t>
      </w:r>
      <w:r w:rsidRPr="00D850A5">
        <w:rPr>
          <w:rFonts w:eastAsia="Times New Roman" w:cs="Calibri"/>
        </w:rPr>
        <w:t xml:space="preserve">zastrzega sobie prawo do odmówienia </w:t>
      </w:r>
      <w:r>
        <w:rPr>
          <w:rFonts w:eastAsia="Times New Roman" w:cs="Calibri"/>
        </w:rPr>
        <w:t xml:space="preserve">wstępu na koncert </w:t>
      </w:r>
      <w:r w:rsidRPr="00D850A5">
        <w:rPr>
          <w:rFonts w:eastAsia="Times New Roman" w:cs="Calibri"/>
        </w:rPr>
        <w:t>w przypadkach uzasadnionych względami bezpieczeństwa, a także w razie stwierdzenia, że posiadacz biletu jest w</w:t>
      </w:r>
      <w:r w:rsidR="001C4228">
        <w:rPr>
          <w:rFonts w:eastAsia="Times New Roman" w:cs="Calibri"/>
        </w:rPr>
        <w:t> </w:t>
      </w:r>
      <w:r w:rsidRPr="00D850A5">
        <w:rPr>
          <w:rFonts w:eastAsia="Times New Roman" w:cs="Calibri"/>
        </w:rPr>
        <w:t>stanie nietrzeźwym lub po zażyciu narkotyków lub może być w posiadaniu przedmiotów mogących stanowić zagrożenie.</w:t>
      </w:r>
    </w:p>
    <w:p w14:paraId="0F8963CC" w14:textId="74C5E7DE" w:rsidR="00D5269F" w:rsidRDefault="00D5269F" w:rsidP="00025420">
      <w:pPr>
        <w:numPr>
          <w:ilvl w:val="0"/>
          <w:numId w:val="32"/>
        </w:numPr>
        <w:spacing w:after="0"/>
        <w:jc w:val="both"/>
        <w:rPr>
          <w:rFonts w:eastAsia="Times New Roman" w:cs="Calibri"/>
        </w:rPr>
      </w:pPr>
      <w:r w:rsidRPr="00983835">
        <w:rPr>
          <w:rFonts w:eastAsia="Times New Roman" w:cs="Calibri"/>
        </w:rPr>
        <w:t xml:space="preserve">Uczestnictwo w </w:t>
      </w:r>
      <w:r>
        <w:rPr>
          <w:rFonts w:eastAsia="Times New Roman" w:cs="Calibri"/>
        </w:rPr>
        <w:t xml:space="preserve">koncertach </w:t>
      </w:r>
      <w:r w:rsidRPr="00983835">
        <w:rPr>
          <w:rFonts w:eastAsia="Times New Roman" w:cs="Calibri"/>
        </w:rPr>
        <w:t xml:space="preserve">jest równoznaczne z akceptacją </w:t>
      </w:r>
      <w:r w:rsidR="006746C7">
        <w:rPr>
          <w:rFonts w:eastAsia="Times New Roman" w:cs="Calibri"/>
        </w:rPr>
        <w:t>R</w:t>
      </w:r>
      <w:r w:rsidRPr="00983835">
        <w:rPr>
          <w:rFonts w:eastAsia="Times New Roman" w:cs="Calibri"/>
        </w:rPr>
        <w:t>egulaminu</w:t>
      </w:r>
      <w:r>
        <w:rPr>
          <w:rFonts w:eastAsia="Times New Roman" w:cs="Calibri"/>
        </w:rPr>
        <w:t>.</w:t>
      </w:r>
    </w:p>
    <w:p w14:paraId="5FC9470E" w14:textId="77777777" w:rsidR="000D0E4F" w:rsidRDefault="000D0E4F" w:rsidP="00025420">
      <w:pPr>
        <w:spacing w:after="0"/>
        <w:ind w:left="360"/>
        <w:jc w:val="both"/>
        <w:rPr>
          <w:rFonts w:eastAsia="Times New Roman" w:cs="Calibri"/>
        </w:rPr>
      </w:pPr>
    </w:p>
    <w:p w14:paraId="70E3900E" w14:textId="74EEF743" w:rsidR="00765B1C" w:rsidRDefault="00765B1C" w:rsidP="00025420">
      <w:pPr>
        <w:pStyle w:val="Nagwek1"/>
        <w:jc w:val="both"/>
      </w:pPr>
      <w:r>
        <w:t>IV</w:t>
      </w:r>
      <w:r w:rsidR="009060F4">
        <w:t>.</w:t>
      </w:r>
      <w:r>
        <w:t xml:space="preserve"> INFORMACJA O PRZETWARZANIU DANYCH OSOBOWYCH</w:t>
      </w:r>
    </w:p>
    <w:p w14:paraId="40F49AE5" w14:textId="2259AE1F" w:rsidR="00FC0CDB" w:rsidRPr="00FC0CDB" w:rsidRDefault="00765B1C" w:rsidP="00FC0CDB">
      <w:pPr>
        <w:numPr>
          <w:ilvl w:val="0"/>
          <w:numId w:val="39"/>
        </w:numPr>
        <w:spacing w:after="0"/>
        <w:jc w:val="both"/>
        <w:rPr>
          <w:rFonts w:eastAsia="Times New Roman" w:cs="Calibri"/>
        </w:rPr>
      </w:pPr>
      <w:r w:rsidRPr="00765B1C">
        <w:rPr>
          <w:rFonts w:eastAsia="Times New Roman" w:cs="Calibri"/>
        </w:rPr>
        <w:t xml:space="preserve">Uczestnik </w:t>
      </w:r>
      <w:r w:rsidR="00FC0CDB">
        <w:rPr>
          <w:rFonts w:eastAsia="Times New Roman" w:cs="Calibri"/>
        </w:rPr>
        <w:t xml:space="preserve">akceptując Regulamin udziela zezwolenia na rozpowszechnianie swojego wizerunku zgodnie </w:t>
      </w:r>
      <w:r w:rsidR="00FC0CDB" w:rsidRPr="00765B1C">
        <w:rPr>
          <w:rFonts w:eastAsia="Times New Roman" w:cs="Calibri"/>
        </w:rPr>
        <w:t xml:space="preserve">z art. 81 ust. </w:t>
      </w:r>
      <w:r w:rsidR="00FC0CDB">
        <w:rPr>
          <w:rFonts w:eastAsia="Times New Roman" w:cs="Calibri"/>
        </w:rPr>
        <w:t xml:space="preserve">1 </w:t>
      </w:r>
      <w:r w:rsidR="00FC0CDB" w:rsidRPr="00765B1C">
        <w:rPr>
          <w:rFonts w:eastAsia="Times New Roman" w:cs="Calibri"/>
        </w:rPr>
        <w:t>ustawy z dnia 4 lutego 1994 r. o prawie autorskim i prawach pokrewnych</w:t>
      </w:r>
      <w:r w:rsidR="00FC0CDB">
        <w:rPr>
          <w:rFonts w:eastAsia="Times New Roman" w:cs="Calibri"/>
        </w:rPr>
        <w:t xml:space="preserve">, chyba </w:t>
      </w:r>
      <w:r w:rsidRPr="00765B1C">
        <w:rPr>
          <w:rFonts w:eastAsia="Times New Roman" w:cs="Calibri"/>
        </w:rPr>
        <w:t xml:space="preserve"> że zgodnie z art. 81 ust. 2 pkt 2 </w:t>
      </w:r>
      <w:r w:rsidR="00FC0CDB">
        <w:rPr>
          <w:rFonts w:eastAsia="Times New Roman" w:cs="Calibri"/>
        </w:rPr>
        <w:t xml:space="preserve">wyżej wymienionej </w:t>
      </w:r>
      <w:r w:rsidRPr="00765B1C">
        <w:rPr>
          <w:rFonts w:eastAsia="Times New Roman" w:cs="Calibri"/>
        </w:rPr>
        <w:t>ustawy zezwolenia nie wymaga rozpowszechnianie wizerunku osoby stanowiącej jedynie szczegół całości takiej jak zgromadzenie, krajobraz, publiczna impreza</w:t>
      </w:r>
    </w:p>
    <w:p w14:paraId="68480ADD" w14:textId="65799421" w:rsidR="00765B1C" w:rsidRPr="00765B1C" w:rsidRDefault="00765B1C" w:rsidP="00025420">
      <w:pPr>
        <w:numPr>
          <w:ilvl w:val="0"/>
          <w:numId w:val="39"/>
        </w:numPr>
        <w:spacing w:after="0"/>
        <w:jc w:val="both"/>
        <w:rPr>
          <w:rFonts w:eastAsia="Times New Roman" w:cs="Calibri"/>
        </w:rPr>
      </w:pPr>
      <w:r w:rsidRPr="00765B1C">
        <w:rPr>
          <w:rFonts w:eastAsia="Times New Roman" w:cs="Calibri"/>
        </w:rPr>
        <w:t xml:space="preserve">Uczestnik przyjmuje do wiadomości, że jego zachowanie w postaci pozowania w trakcie imprezy do zdjęć lub nagrań wykonywanych przez organizatora jest równoznaczne z udzieleniem przez uczestnika </w:t>
      </w:r>
      <w:r w:rsidR="00B51041">
        <w:rPr>
          <w:rFonts w:eastAsia="Times New Roman" w:cs="Calibri"/>
        </w:rPr>
        <w:t>zezwolenia</w:t>
      </w:r>
      <w:r w:rsidR="00755E47">
        <w:rPr>
          <w:rFonts w:eastAsia="Times New Roman" w:cs="Calibri"/>
        </w:rPr>
        <w:t xml:space="preserve">, o którym mowa w ust. 1 powyżej </w:t>
      </w:r>
      <w:r w:rsidR="00B51041" w:rsidRPr="00765B1C">
        <w:rPr>
          <w:rFonts w:eastAsia="Times New Roman" w:cs="Calibri"/>
        </w:rPr>
        <w:t xml:space="preserve"> </w:t>
      </w:r>
      <w:r w:rsidRPr="00765B1C">
        <w:rPr>
          <w:rFonts w:eastAsia="Times New Roman" w:cs="Calibri"/>
        </w:rPr>
        <w:t>(nieograniczonej terytorialnie, na czas nieokreślony) na nieodpłatne fotografowanie, filmowanie lub dokonywanie innego rodzaju zapisu wizerunku lub głosu oraz jego transmitowanie, rozpowszechnianie z wykorzystaniem transmisji telewizyjnej i internetowej  – na polach eksploatacji niżej wskazanych:</w:t>
      </w:r>
    </w:p>
    <w:p w14:paraId="2ED5BA1F" w14:textId="0434B106" w:rsidR="00765B1C" w:rsidRPr="00765B1C" w:rsidRDefault="00765B1C" w:rsidP="00025420">
      <w:pPr>
        <w:numPr>
          <w:ilvl w:val="1"/>
          <w:numId w:val="40"/>
        </w:numPr>
        <w:spacing w:after="0"/>
        <w:jc w:val="both"/>
        <w:rPr>
          <w:rFonts w:eastAsia="Times New Roman" w:cs="Calibri"/>
        </w:rPr>
      </w:pPr>
      <w:r w:rsidRPr="00765B1C">
        <w:rPr>
          <w:rFonts w:eastAsia="Times New Roman" w:cs="Calibri"/>
        </w:rPr>
        <w:t>wszelkie utrwalanie i zwielokrotnianie (w tym wprowadzanie do pamięci komputera lub innego urządzenia), wytwarzanie egzemplarzy jakąkolwiek techniką, w tym  zapisu magnetycznego, mechanicznego, elektronicznego lub innego, techniką analogową lub cyfrową, w dowolnym systemie lub formacie; na wszelkich nośnikach, w tym nośnikach audio lub video, nośnikach magnetycznych, optycznych, dyskach, kościach pamięci, nośnikach  komputerowych i innych nośnikach zapisów i pamięci;</w:t>
      </w:r>
    </w:p>
    <w:p w14:paraId="5851F813" w14:textId="7477F065" w:rsidR="00765B1C" w:rsidRPr="00765B1C" w:rsidRDefault="00765B1C" w:rsidP="00025420">
      <w:pPr>
        <w:numPr>
          <w:ilvl w:val="1"/>
          <w:numId w:val="40"/>
        </w:numPr>
        <w:spacing w:after="0"/>
        <w:jc w:val="both"/>
        <w:rPr>
          <w:rFonts w:eastAsia="Times New Roman" w:cs="Calibri"/>
        </w:rPr>
      </w:pPr>
      <w:r w:rsidRPr="00765B1C">
        <w:rPr>
          <w:rFonts w:eastAsia="Times New Roman" w:cs="Calibri"/>
        </w:rPr>
        <w:t>obrót oryginałem i egzemplarzami wytworzonymi zgodnie z pkt 1</w:t>
      </w:r>
      <w:r w:rsidR="00EA034D">
        <w:rPr>
          <w:rFonts w:eastAsia="Times New Roman" w:cs="Calibri"/>
        </w:rPr>
        <w:t>)</w:t>
      </w:r>
      <w:r w:rsidRPr="00765B1C">
        <w:rPr>
          <w:rFonts w:eastAsia="Times New Roman" w:cs="Calibri"/>
        </w:rPr>
        <w:t xml:space="preserve">  – wprowadzanie ich do obrotu, najem; </w:t>
      </w:r>
    </w:p>
    <w:p w14:paraId="5BA6CF50" w14:textId="77777777" w:rsidR="00765B1C" w:rsidRPr="00765B1C" w:rsidRDefault="00765B1C" w:rsidP="00025420">
      <w:pPr>
        <w:numPr>
          <w:ilvl w:val="1"/>
          <w:numId w:val="40"/>
        </w:numPr>
        <w:spacing w:after="0"/>
        <w:jc w:val="both"/>
        <w:rPr>
          <w:rFonts w:eastAsia="Times New Roman" w:cs="Calibri"/>
        </w:rPr>
      </w:pPr>
      <w:r w:rsidRPr="00765B1C">
        <w:rPr>
          <w:rFonts w:eastAsia="Times New Roman" w:cs="Calibri"/>
        </w:rPr>
        <w:t>inne rozpowszechnianie, w tym:</w:t>
      </w:r>
    </w:p>
    <w:p w14:paraId="296C04CF" w14:textId="77777777" w:rsidR="00765B1C" w:rsidRPr="00765B1C" w:rsidRDefault="00765B1C" w:rsidP="00025420">
      <w:pPr>
        <w:numPr>
          <w:ilvl w:val="2"/>
          <w:numId w:val="41"/>
        </w:numPr>
        <w:spacing w:after="0"/>
        <w:ind w:left="1134"/>
        <w:jc w:val="both"/>
        <w:rPr>
          <w:rFonts w:eastAsia="Times New Roman" w:cs="Calibri"/>
        </w:rPr>
      </w:pPr>
      <w:r w:rsidRPr="00765B1C">
        <w:rPr>
          <w:rFonts w:eastAsia="Times New Roman" w:cs="Calibri"/>
        </w:rPr>
        <w:t>wydruk, wprowadzenie do pamięci aparatu, telefonu (</w:t>
      </w:r>
      <w:proofErr w:type="spellStart"/>
      <w:r w:rsidRPr="00765B1C">
        <w:rPr>
          <w:rFonts w:eastAsia="Times New Roman" w:cs="Calibri"/>
        </w:rPr>
        <w:t>smartfona</w:t>
      </w:r>
      <w:proofErr w:type="spellEnd"/>
      <w:r w:rsidRPr="00765B1C">
        <w:rPr>
          <w:rFonts w:eastAsia="Times New Roman" w:cs="Calibri"/>
        </w:rPr>
        <w:t>), komputera, rozpowszechnianie w sieci multimedialnej i Internecie, w szczególności publikacja na stronie internetowej organizatora oraz w mediach społecznościowych (Facebook, Twitter, Instagram) w taki sposób, aby każdy mógł mieć dostęp do wizerunku w miejscu i w czasie przez siebie wybranym;</w:t>
      </w:r>
    </w:p>
    <w:p w14:paraId="30013D63" w14:textId="77777777" w:rsidR="00765B1C" w:rsidRPr="00765B1C" w:rsidRDefault="00765B1C" w:rsidP="00025420">
      <w:pPr>
        <w:numPr>
          <w:ilvl w:val="2"/>
          <w:numId w:val="41"/>
        </w:numPr>
        <w:spacing w:after="0"/>
        <w:ind w:left="1134"/>
        <w:jc w:val="both"/>
        <w:rPr>
          <w:rFonts w:eastAsia="Times New Roman" w:cs="Calibri"/>
        </w:rPr>
      </w:pPr>
      <w:r w:rsidRPr="00765B1C">
        <w:rPr>
          <w:rFonts w:eastAsia="Times New Roman" w:cs="Calibri"/>
        </w:rPr>
        <w:t xml:space="preserve">wszelkie nadawanie i remitowanie w całości lub dowolnie wybranych fragmentach, w tym za pomocą  wizji  lub fonii przewodowej  lub bezprzewodowej, przez stacje naziemne, za pośrednictwem satelity, w sieciach kablowych, telekomunikacyjnych lub multimedialnych lub innych systemach przekazu (w tym tzw. </w:t>
      </w:r>
      <w:proofErr w:type="spellStart"/>
      <w:r w:rsidRPr="00765B1C">
        <w:rPr>
          <w:rFonts w:eastAsia="Times New Roman" w:cs="Calibri"/>
        </w:rPr>
        <w:t>simulcasting</w:t>
      </w:r>
      <w:proofErr w:type="spellEnd"/>
      <w:r w:rsidRPr="00765B1C">
        <w:rPr>
          <w:rFonts w:eastAsia="Times New Roman" w:cs="Calibri"/>
        </w:rPr>
        <w:t xml:space="preserve"> lub </w:t>
      </w:r>
      <w:proofErr w:type="spellStart"/>
      <w:r w:rsidRPr="00765B1C">
        <w:rPr>
          <w:rFonts w:eastAsia="Times New Roman" w:cs="Calibri"/>
        </w:rPr>
        <w:t>webcasting</w:t>
      </w:r>
      <w:proofErr w:type="spellEnd"/>
      <w:r w:rsidRPr="00765B1C">
        <w:rPr>
          <w:rFonts w:eastAsia="Times New Roman" w:cs="Calibri"/>
        </w:rPr>
        <w:t xml:space="preserve">), w sposób </w:t>
      </w:r>
      <w:r w:rsidRPr="00765B1C">
        <w:rPr>
          <w:rFonts w:eastAsia="Times New Roman" w:cs="Calibri"/>
        </w:rPr>
        <w:lastRenderedPageBreak/>
        <w:t>niekodowany lub kodowany, w obiegu otwartym lub zamkniętym, w jakiejkolwiek technice (w tym analogowej lub cyfrowej), systemie lub formacie, z lub bez możliwości zapisu, w tym także w serwisach multimedialnych, internetowych;</w:t>
      </w:r>
    </w:p>
    <w:p w14:paraId="3A9CBDAE" w14:textId="77777777" w:rsidR="00765B1C" w:rsidRPr="00765B1C" w:rsidRDefault="00765B1C" w:rsidP="00025420">
      <w:pPr>
        <w:numPr>
          <w:ilvl w:val="2"/>
          <w:numId w:val="41"/>
        </w:numPr>
        <w:spacing w:after="0"/>
        <w:ind w:left="1134"/>
        <w:jc w:val="both"/>
        <w:rPr>
          <w:rFonts w:eastAsia="Times New Roman" w:cs="Calibri"/>
        </w:rPr>
      </w:pPr>
      <w:r w:rsidRPr="00765B1C">
        <w:rPr>
          <w:rFonts w:eastAsia="Times New Roman" w:cs="Calibri"/>
        </w:rPr>
        <w:t>wszelkie publiczne udostępnianie w taki sposób, aby każdy mógł mieć do niego dostęp w miejscu i czasie przez siebie wybranym, w tym poprzez stacje naziemne, za pośrednictwem satelity, sieci kablowe lub multimedialne, bazy danych, serwery lub inne urządzenia i systemy, w tym także osób trzecich, w obiegu otwartym lub zamkniętym, w jakiejkolwiek technice, systemie lub formacie, z lub bez możliwości zapisu, w tym też w serwisach wymienionych w lit. a);</w:t>
      </w:r>
    </w:p>
    <w:p w14:paraId="7F2B2031" w14:textId="5280F1CE" w:rsidR="00765B1C" w:rsidRPr="00765B1C" w:rsidRDefault="00765B1C" w:rsidP="00025420">
      <w:pPr>
        <w:numPr>
          <w:ilvl w:val="2"/>
          <w:numId w:val="41"/>
        </w:numPr>
        <w:spacing w:after="0"/>
        <w:ind w:left="1134"/>
        <w:jc w:val="both"/>
        <w:rPr>
          <w:rFonts w:eastAsia="Times New Roman" w:cs="Calibri"/>
        </w:rPr>
      </w:pPr>
      <w:r w:rsidRPr="00765B1C">
        <w:rPr>
          <w:rFonts w:eastAsia="Times New Roman" w:cs="Calibri"/>
        </w:rPr>
        <w:t xml:space="preserve">wszelkie publiczne odtwarzanie, wyświetlanie, wykonywanie. </w:t>
      </w:r>
    </w:p>
    <w:p w14:paraId="06EBA574" w14:textId="2C5C7491" w:rsidR="00765B1C" w:rsidRPr="00765B1C" w:rsidRDefault="00765B1C" w:rsidP="00025420">
      <w:pPr>
        <w:numPr>
          <w:ilvl w:val="0"/>
          <w:numId w:val="39"/>
        </w:numPr>
        <w:spacing w:after="0"/>
        <w:jc w:val="both"/>
        <w:rPr>
          <w:rFonts w:eastAsia="Times New Roman" w:cs="Calibri"/>
        </w:rPr>
      </w:pPr>
      <w:r w:rsidRPr="00765B1C">
        <w:rPr>
          <w:rFonts w:eastAsia="Times New Roman" w:cs="Calibri"/>
        </w:rPr>
        <w:t xml:space="preserve">Uczestnik przyjmuje do wiadomości, że jego zachowanie w trakcie imprezy w postaci pozowania do zdjęć lub nagrań wykonywanych przez organizatora jest równoznaczne z udzieleniem przez tego uczestnika </w:t>
      </w:r>
      <w:r w:rsidR="00203010">
        <w:rPr>
          <w:rFonts w:eastAsia="Times New Roman" w:cs="Calibri"/>
        </w:rPr>
        <w:t xml:space="preserve">zezwolenia na rozpowszechnianie </w:t>
      </w:r>
      <w:r w:rsidRPr="00765B1C">
        <w:rPr>
          <w:rFonts w:eastAsia="Times New Roman" w:cs="Calibri"/>
        </w:rPr>
        <w:t>utrwalonego wizerunku lub głosu w celach sporządzenia relacji, w tym na żywo z imprezy oraz promocji organizatora</w:t>
      </w:r>
      <w:r w:rsidR="000F2BA1">
        <w:rPr>
          <w:rFonts w:eastAsia="Times New Roman" w:cs="Calibri"/>
        </w:rPr>
        <w:t xml:space="preserve">, o czym jest mowa w ust. 1 </w:t>
      </w:r>
      <w:r w:rsidR="00FF4694">
        <w:rPr>
          <w:rFonts w:eastAsia="Times New Roman" w:cs="Calibri"/>
        </w:rPr>
        <w:t>powyżej</w:t>
      </w:r>
      <w:r w:rsidRPr="00765B1C">
        <w:rPr>
          <w:rFonts w:eastAsia="Times New Roman" w:cs="Calibri"/>
        </w:rPr>
        <w:t>.</w:t>
      </w:r>
    </w:p>
    <w:p w14:paraId="19371754" w14:textId="18970D81" w:rsidR="00765B1C" w:rsidRPr="00765B1C" w:rsidRDefault="00765B1C" w:rsidP="00025420">
      <w:pPr>
        <w:numPr>
          <w:ilvl w:val="0"/>
          <w:numId w:val="39"/>
        </w:numPr>
        <w:spacing w:after="0"/>
        <w:jc w:val="both"/>
        <w:rPr>
          <w:rFonts w:eastAsia="Times New Roman" w:cs="Calibri"/>
        </w:rPr>
      </w:pPr>
      <w:r w:rsidRPr="00765B1C">
        <w:rPr>
          <w:rFonts w:eastAsia="Times New Roman" w:cs="Calibri"/>
        </w:rPr>
        <w:t xml:space="preserve">Na postawie art. 13 Rozporządzenia Parlamentu Europejskiego i Rady (UE) 2016/679 z dnia 27 kwietnia 2016 r. w sprawie ochrony osób fizycznych w związku z przetwarzaniem danych osobowych i w sprawie swobodnego przepływu takich danych oraz uchylenia dyrektywy 95/46/WE (dalej: </w:t>
      </w:r>
      <w:r w:rsidR="00EA034D">
        <w:rPr>
          <w:rFonts w:eastAsia="Times New Roman" w:cs="Calibri"/>
        </w:rPr>
        <w:t>„</w:t>
      </w:r>
      <w:r w:rsidRPr="00765B1C">
        <w:rPr>
          <w:rFonts w:eastAsia="Times New Roman" w:cs="Calibri"/>
        </w:rPr>
        <w:t>RODO</w:t>
      </w:r>
      <w:r w:rsidR="00EA034D">
        <w:rPr>
          <w:rFonts w:eastAsia="Times New Roman" w:cs="Calibri"/>
        </w:rPr>
        <w:t>”</w:t>
      </w:r>
      <w:r w:rsidRPr="00765B1C">
        <w:rPr>
          <w:rFonts w:eastAsia="Times New Roman" w:cs="Calibri"/>
        </w:rPr>
        <w:t>) administrator przedstawia wymagane informacje związane z przetwarzaniem danych osobowych uczestników imprezy:</w:t>
      </w:r>
    </w:p>
    <w:p w14:paraId="7186B03A" w14:textId="6FDDD872" w:rsidR="00765B1C" w:rsidRPr="00765B1C" w:rsidRDefault="00765B1C" w:rsidP="00025420">
      <w:pPr>
        <w:numPr>
          <w:ilvl w:val="1"/>
          <w:numId w:val="42"/>
        </w:numPr>
        <w:spacing w:after="0"/>
        <w:jc w:val="both"/>
        <w:rPr>
          <w:rFonts w:eastAsia="Times New Roman" w:cs="Calibri"/>
        </w:rPr>
      </w:pPr>
      <w:r w:rsidRPr="00765B1C">
        <w:rPr>
          <w:rFonts w:eastAsia="Times New Roman" w:cs="Calibri"/>
        </w:rPr>
        <w:t xml:space="preserve">administratorem danych osobowych uczestnika jest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Sinfonia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Varsovia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, z siedzibą w Warszawie przy ulicy  Grochowskiej 272, 03-849. Administrator wyznaczył Inspektora Ochrony Danych, Panią Annę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Walosińskią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, kontakt jest możliwy za pośrednictwem: </w:t>
      </w:r>
      <w:hyperlink r:id="rId15" w:tgtFrame="_blank" w:history="1">
        <w:r>
          <w:rPr>
            <w:rStyle w:val="normaltextrun"/>
            <w:rFonts w:cs="Calibri"/>
            <w:color w:val="0563C1"/>
            <w:u w:val="single"/>
            <w:shd w:val="clear" w:color="auto" w:fill="FFFFFF"/>
          </w:rPr>
          <w:t>iod.sv@dpag.pl</w:t>
        </w:r>
      </w:hyperlink>
      <w:r>
        <w:rPr>
          <w:rStyle w:val="normaltextrun"/>
          <w:rFonts w:cs="Calibri"/>
          <w:color w:val="000000"/>
          <w:shd w:val="clear" w:color="auto" w:fill="FFFFFF"/>
        </w:rPr>
        <w:t> </w:t>
      </w:r>
      <w:r w:rsidRPr="00765B1C">
        <w:rPr>
          <w:rFonts w:eastAsia="Times New Roman" w:cs="Calibri"/>
        </w:rPr>
        <w:t>(dalej „administrator”);</w:t>
      </w:r>
    </w:p>
    <w:p w14:paraId="5723A28C" w14:textId="30302B15" w:rsidR="00765B1C" w:rsidRPr="00765B1C" w:rsidRDefault="00765B1C" w:rsidP="00025420">
      <w:pPr>
        <w:numPr>
          <w:ilvl w:val="1"/>
          <w:numId w:val="42"/>
        </w:numPr>
        <w:spacing w:after="0"/>
        <w:jc w:val="both"/>
        <w:rPr>
          <w:rFonts w:eastAsia="Times New Roman" w:cs="Calibri"/>
        </w:rPr>
      </w:pPr>
      <w:r w:rsidRPr="00765B1C">
        <w:rPr>
          <w:rFonts w:eastAsia="Times New Roman" w:cs="Calibri"/>
        </w:rPr>
        <w:t xml:space="preserve">w sprawach związanych z przetwarzaniem danych osobowych, w tym związanych z realizacją przysługujących praw, należy kontaktować się z </w:t>
      </w:r>
      <w:r w:rsidR="006042DB">
        <w:rPr>
          <w:rFonts w:eastAsia="Times New Roman" w:cs="Calibri"/>
        </w:rPr>
        <w:t>I</w:t>
      </w:r>
      <w:r w:rsidRPr="00765B1C">
        <w:rPr>
          <w:rFonts w:eastAsia="Times New Roman" w:cs="Calibri"/>
        </w:rPr>
        <w:t xml:space="preserve">nspektorem </w:t>
      </w:r>
      <w:r w:rsidR="006042DB">
        <w:rPr>
          <w:rFonts w:eastAsia="Times New Roman" w:cs="Calibri"/>
        </w:rPr>
        <w:t>O</w:t>
      </w:r>
      <w:r w:rsidRPr="00765B1C">
        <w:rPr>
          <w:rFonts w:eastAsia="Times New Roman" w:cs="Calibri"/>
        </w:rPr>
        <w:t>chrony</w:t>
      </w:r>
      <w:r w:rsidR="006042DB">
        <w:rPr>
          <w:rFonts w:eastAsia="Times New Roman" w:cs="Calibri"/>
        </w:rPr>
        <w:t xml:space="preserve"> Danych</w:t>
      </w:r>
      <w:r w:rsidRPr="00765B1C">
        <w:rPr>
          <w:rFonts w:eastAsia="Times New Roman" w:cs="Calibri"/>
        </w:rPr>
        <w:t xml:space="preserve"> – pocztą tradycyjną na adres administratora, lub drogą elektroniczną, pisząc na adres e-mailowy:</w:t>
      </w:r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hyperlink r:id="rId16" w:tgtFrame="_blank" w:history="1">
        <w:r>
          <w:rPr>
            <w:rStyle w:val="normaltextrun"/>
            <w:rFonts w:cs="Calibri"/>
            <w:color w:val="0563C1"/>
            <w:u w:val="single"/>
            <w:shd w:val="clear" w:color="auto" w:fill="FFFFFF"/>
          </w:rPr>
          <w:t>iod.sv@dpag.pl</w:t>
        </w:r>
      </w:hyperlink>
      <w:r w:rsidRPr="00765B1C">
        <w:rPr>
          <w:rFonts w:eastAsia="Times New Roman" w:cs="Calibri"/>
        </w:rPr>
        <w:t>;</w:t>
      </w:r>
    </w:p>
    <w:p w14:paraId="0D1FA9E8" w14:textId="77777777" w:rsidR="00765B1C" w:rsidRPr="00765B1C" w:rsidRDefault="00765B1C" w:rsidP="00025420">
      <w:pPr>
        <w:numPr>
          <w:ilvl w:val="1"/>
          <w:numId w:val="42"/>
        </w:numPr>
        <w:spacing w:after="0"/>
        <w:jc w:val="both"/>
        <w:rPr>
          <w:rFonts w:eastAsia="Times New Roman" w:cs="Calibri"/>
        </w:rPr>
      </w:pPr>
      <w:r w:rsidRPr="00765B1C">
        <w:rPr>
          <w:rFonts w:eastAsia="Times New Roman" w:cs="Calibri"/>
        </w:rPr>
        <w:t>celem przetwarzania  pozyskanych danych osobowych uczestnika jest:</w:t>
      </w:r>
    </w:p>
    <w:p w14:paraId="12C5E2FB" w14:textId="42F19600" w:rsidR="00765B1C" w:rsidRPr="00765B1C" w:rsidRDefault="00765B1C" w:rsidP="00025420">
      <w:pPr>
        <w:numPr>
          <w:ilvl w:val="2"/>
          <w:numId w:val="43"/>
        </w:numPr>
        <w:spacing w:after="0"/>
        <w:ind w:left="1134"/>
        <w:jc w:val="both"/>
        <w:rPr>
          <w:rFonts w:eastAsia="Times New Roman" w:cs="Calibri"/>
        </w:rPr>
      </w:pPr>
      <w:r w:rsidRPr="00765B1C">
        <w:rPr>
          <w:rFonts w:eastAsia="Times New Roman" w:cs="Calibri"/>
        </w:rPr>
        <w:t>organizacja imprezy, w tym rejestracja i uczestnictwo w imprezie (przetwarzanie odbywa się w zakresie imienia i nazwiska oraz adresu e-mailowego) – w tym celu dane osobowe uczestnika są przetwarzane, gdyż jest to niezbędne do zawarcia i wykonania umowy o udział w imprezie (tj. art. 6 ust. 1 lit. b RODO)</w:t>
      </w:r>
      <w:r w:rsidR="00735230">
        <w:rPr>
          <w:rFonts w:eastAsia="Times New Roman" w:cs="Calibri"/>
        </w:rPr>
        <w:t>;</w:t>
      </w:r>
    </w:p>
    <w:p w14:paraId="4CA1656A" w14:textId="5C59E5F8" w:rsidR="00765B1C" w:rsidRPr="00765B1C" w:rsidRDefault="00765B1C" w:rsidP="00025420">
      <w:pPr>
        <w:numPr>
          <w:ilvl w:val="2"/>
          <w:numId w:val="43"/>
        </w:numPr>
        <w:spacing w:after="0"/>
        <w:ind w:left="1134"/>
        <w:jc w:val="both"/>
        <w:rPr>
          <w:rFonts w:eastAsia="Times New Roman" w:cs="Calibri"/>
        </w:rPr>
      </w:pPr>
      <w:r w:rsidRPr="00765B1C">
        <w:rPr>
          <w:rFonts w:eastAsia="Times New Roman" w:cs="Calibri"/>
        </w:rPr>
        <w:t xml:space="preserve">sporządzenie relacji z imprezy oraz promocja organizatora (przetwarzanie odbywa się w zakresie wizerunku/głosu uczestnika, który jest rejestrowany i rozpowszechniany na polach eksploatacji wskazanych w niniejszym </w:t>
      </w:r>
      <w:r w:rsidR="004D1BC3">
        <w:rPr>
          <w:rFonts w:eastAsia="Times New Roman" w:cs="Calibri"/>
        </w:rPr>
        <w:t>R</w:t>
      </w:r>
      <w:r w:rsidRPr="00765B1C">
        <w:rPr>
          <w:rFonts w:eastAsia="Times New Roman" w:cs="Calibri"/>
        </w:rPr>
        <w:t>egulaminie) w tym celu dane osobowe uczestnika są przetwarzane na podstawie wyrażone</w:t>
      </w:r>
      <w:r w:rsidR="006D27B6">
        <w:rPr>
          <w:rFonts w:eastAsia="Times New Roman" w:cs="Calibri"/>
        </w:rPr>
        <w:t>go</w:t>
      </w:r>
      <w:r w:rsidRPr="00765B1C">
        <w:rPr>
          <w:rFonts w:eastAsia="Times New Roman" w:cs="Calibri"/>
        </w:rPr>
        <w:t xml:space="preserve"> przez uczestnika z</w:t>
      </w:r>
      <w:r w:rsidR="006D27B6">
        <w:rPr>
          <w:rFonts w:eastAsia="Times New Roman" w:cs="Calibri"/>
        </w:rPr>
        <w:t xml:space="preserve">ezwolenia, co stanowi prawnie uzasadniony interes administratora </w:t>
      </w:r>
      <w:r w:rsidRPr="00765B1C">
        <w:rPr>
          <w:rFonts w:eastAsia="Times New Roman" w:cs="Calibri"/>
        </w:rPr>
        <w:t xml:space="preserve"> (art. 6 ust. 1 lit. </w:t>
      </w:r>
      <w:r w:rsidR="006D27B6">
        <w:rPr>
          <w:rFonts w:eastAsia="Times New Roman" w:cs="Calibri"/>
        </w:rPr>
        <w:t>f</w:t>
      </w:r>
      <w:r w:rsidRPr="00765B1C">
        <w:rPr>
          <w:rFonts w:eastAsia="Times New Roman" w:cs="Calibri"/>
        </w:rPr>
        <w:t xml:space="preserve"> RODO);</w:t>
      </w:r>
    </w:p>
    <w:p w14:paraId="66BC701E" w14:textId="77777777" w:rsidR="00765B1C" w:rsidRPr="00765B1C" w:rsidRDefault="00765B1C" w:rsidP="00025420">
      <w:pPr>
        <w:numPr>
          <w:ilvl w:val="2"/>
          <w:numId w:val="43"/>
        </w:numPr>
        <w:spacing w:after="0"/>
        <w:ind w:left="1134"/>
        <w:jc w:val="both"/>
        <w:rPr>
          <w:rFonts w:eastAsia="Times New Roman" w:cs="Calibri"/>
        </w:rPr>
      </w:pPr>
      <w:r w:rsidRPr="00765B1C">
        <w:rPr>
          <w:rFonts w:eastAsia="Times New Roman" w:cs="Calibri"/>
        </w:rPr>
        <w:t>zapewnienie bezpieczeństwa uczestnikom imprezy oraz w celach kontaktowych, a także dochodzenie roszczeń lub obrona przed nimi –  w tych celach dane osobowe uczestnika są przetwarzane na podstawie prawnie uzasadnionego interesu organizatora w postaci zapewnienia bezpieczeństwa uczestnikom imprezy oraz możliwości dochodzenia roszczeń lub obrony przed nimi (art. 6 ust. 1 lit. f RODO);</w:t>
      </w:r>
    </w:p>
    <w:p w14:paraId="66261C38" w14:textId="77777777" w:rsidR="00765B1C" w:rsidRPr="00765B1C" w:rsidRDefault="00765B1C" w:rsidP="00025420">
      <w:pPr>
        <w:numPr>
          <w:ilvl w:val="1"/>
          <w:numId w:val="42"/>
        </w:numPr>
        <w:spacing w:after="0"/>
        <w:jc w:val="both"/>
        <w:rPr>
          <w:rFonts w:eastAsia="Times New Roman" w:cs="Calibri"/>
        </w:rPr>
      </w:pPr>
      <w:r w:rsidRPr="00765B1C">
        <w:rPr>
          <w:rFonts w:eastAsia="Times New Roman" w:cs="Calibri"/>
        </w:rPr>
        <w:lastRenderedPageBreak/>
        <w:t>przewidywanymi odbiorcami danych osobowych w zakresie danych zebranych podczas rejestracji imprezy mogą by podmioty świadczące na rzecz administratora usługi informatyczne, wsparcia technicznego, dostawca usługi poczty elektronicznej, natomiast w zakresie utrwalonego wizerunku oraz głosu odbiorcami mogą być także użytkownicy mediów, stron internetowych, portali społecznościowych administratora oraz podmioty wykonujące usługi rejestracji obrazu i dźwięku. Umieszczenie relacji z wydarzenia w mediach społecznościowych lub na stronie internetowej powoduje, że każdy użytkownik Internetu ma możliwość zapoznania się z nią;</w:t>
      </w:r>
    </w:p>
    <w:p w14:paraId="5F156AB5" w14:textId="71CCE96D" w:rsidR="00765B1C" w:rsidRPr="00765B1C" w:rsidRDefault="00765B1C" w:rsidP="00025420">
      <w:pPr>
        <w:numPr>
          <w:ilvl w:val="1"/>
          <w:numId w:val="42"/>
        </w:numPr>
        <w:spacing w:after="0"/>
        <w:jc w:val="both"/>
        <w:rPr>
          <w:rFonts w:eastAsia="Times New Roman" w:cs="Calibri"/>
        </w:rPr>
      </w:pPr>
      <w:r w:rsidRPr="00765B1C">
        <w:rPr>
          <w:rFonts w:eastAsia="Times New Roman" w:cs="Calibri"/>
        </w:rPr>
        <w:t>dane osobowe dotyczące danych uczestnika (imię i nazwisko, adres e-mail) przetwarzane będą do upływu okresu przedawnienia roszczeń z tytułu udziału w imprezie, a jeżeli zaistnieją podstawy do dochodzenia lub obrony roszczeń lub obowiązek przechowywania dokumentów wynikający z obowiązujących przepisów – do upływu okresu dochodzenia lub obrony roszczeń przez administratora oraz upływu okresu przechowywania dokumentów wynikającego z obowiązujących przepisów;</w:t>
      </w:r>
    </w:p>
    <w:p w14:paraId="53AB7DD7" w14:textId="6152B38C" w:rsidR="00765B1C" w:rsidRPr="00765B1C" w:rsidRDefault="00765B1C" w:rsidP="00025420">
      <w:pPr>
        <w:numPr>
          <w:ilvl w:val="1"/>
          <w:numId w:val="42"/>
        </w:numPr>
        <w:spacing w:after="0"/>
        <w:jc w:val="both"/>
        <w:rPr>
          <w:rFonts w:eastAsia="Times New Roman" w:cs="Calibri"/>
        </w:rPr>
      </w:pPr>
      <w:r w:rsidRPr="00765B1C">
        <w:rPr>
          <w:rFonts w:eastAsia="Times New Roman" w:cs="Calibri"/>
        </w:rPr>
        <w:t xml:space="preserve">dane osobowe uczestnika przetwarzane </w:t>
      </w:r>
      <w:r w:rsidR="003B2D22">
        <w:rPr>
          <w:rFonts w:eastAsia="Times New Roman" w:cs="Calibri"/>
        </w:rPr>
        <w:t xml:space="preserve">są </w:t>
      </w:r>
      <w:r w:rsidRPr="00765B1C">
        <w:rPr>
          <w:rFonts w:eastAsia="Times New Roman" w:cs="Calibri"/>
        </w:rPr>
        <w:t xml:space="preserve">na podstawie </w:t>
      </w:r>
      <w:r w:rsidR="00735230">
        <w:rPr>
          <w:rFonts w:eastAsia="Times New Roman" w:cs="Calibri"/>
        </w:rPr>
        <w:t>zezwolenia</w:t>
      </w:r>
      <w:r w:rsidR="00735230" w:rsidRPr="00765B1C">
        <w:rPr>
          <w:rFonts w:eastAsia="Times New Roman" w:cs="Calibri"/>
        </w:rPr>
        <w:t xml:space="preserve"> </w:t>
      </w:r>
      <w:r w:rsidRPr="00765B1C">
        <w:rPr>
          <w:rFonts w:eastAsia="Times New Roman" w:cs="Calibri"/>
        </w:rPr>
        <w:t xml:space="preserve">na </w:t>
      </w:r>
      <w:r w:rsidR="00230075">
        <w:rPr>
          <w:rFonts w:eastAsia="Times New Roman" w:cs="Calibri"/>
        </w:rPr>
        <w:t>rozpowszechnianie wizerunku</w:t>
      </w:r>
      <w:r w:rsidRPr="00765B1C">
        <w:rPr>
          <w:rFonts w:eastAsia="Times New Roman" w:cs="Calibri"/>
        </w:rPr>
        <w:t xml:space="preserve">– przez czas nieokreślony, nie dłużej jednak niż do dnia </w:t>
      </w:r>
      <w:r w:rsidR="00735230">
        <w:rPr>
          <w:rFonts w:eastAsia="Times New Roman" w:cs="Calibri"/>
        </w:rPr>
        <w:t>złożenia sprzeciwu</w:t>
      </w:r>
      <w:r w:rsidRPr="00765B1C">
        <w:rPr>
          <w:rFonts w:eastAsia="Times New Roman" w:cs="Calibri"/>
        </w:rPr>
        <w:t xml:space="preserve"> na przetwarzanie danych osobowych, a jeżeli zaistnieją podstawy do dochodzenia lub obrony roszczeń lub obowiązek przechowywania dokumentów wynikający z obowiązujących przepisów – do upływu okresu dochodzenia lub obrony roszczeń przez administratora oraz upływu okresu przechowywania dokumentów wynikającego z obowiązujących przepisów;</w:t>
      </w:r>
    </w:p>
    <w:p w14:paraId="75078402" w14:textId="77777777" w:rsidR="00765B1C" w:rsidRPr="00765B1C" w:rsidRDefault="00765B1C" w:rsidP="00025420">
      <w:pPr>
        <w:numPr>
          <w:ilvl w:val="1"/>
          <w:numId w:val="42"/>
        </w:numPr>
        <w:spacing w:after="0"/>
        <w:jc w:val="both"/>
        <w:rPr>
          <w:rFonts w:eastAsia="Times New Roman" w:cs="Calibri"/>
        </w:rPr>
      </w:pPr>
      <w:r w:rsidRPr="00765B1C">
        <w:rPr>
          <w:rFonts w:eastAsia="Times New Roman" w:cs="Calibri"/>
        </w:rPr>
        <w:t>uczestnikowi przysługuje prawo żądania od administratora dostępu do swoich danych osobowych, ich sprostowania, usunięcia, ograniczenia przetwarzania oraz prawo do przenoszenia danych (gdy do przetwarzania dochodzi w sposób zautomatyzowany oraz na podstawie zgody)</w:t>
      </w:r>
      <w:bookmarkStart w:id="3" w:name="_Hlk42176724"/>
      <w:r w:rsidRPr="00765B1C">
        <w:rPr>
          <w:rFonts w:eastAsia="Times New Roman" w:cs="Calibri"/>
        </w:rPr>
        <w:t>, jak również prawo wniesienia skargi do organu nadzorczego, tj. Prezesa Urzędu Ochrony Danych Osobowych;</w:t>
      </w:r>
    </w:p>
    <w:p w14:paraId="3C6037F0" w14:textId="02E4FDD9" w:rsidR="00765B1C" w:rsidRPr="00765B1C" w:rsidRDefault="00765B1C" w:rsidP="00025420">
      <w:pPr>
        <w:numPr>
          <w:ilvl w:val="1"/>
          <w:numId w:val="42"/>
        </w:numPr>
        <w:spacing w:after="0"/>
        <w:jc w:val="both"/>
        <w:rPr>
          <w:rFonts w:eastAsia="Times New Roman" w:cs="Calibri"/>
        </w:rPr>
      </w:pPr>
      <w:r w:rsidRPr="00765B1C">
        <w:rPr>
          <w:rFonts w:eastAsia="Times New Roman" w:cs="Calibri"/>
        </w:rPr>
        <w:t>uczestnikowi przysługuje prawo sprzeciwu z przyczyn dotyczących szczególnej sytuacji, w przypadku gdy administrator opiera przetwarzanie danych na podstawie prawnie uzasadnion</w:t>
      </w:r>
      <w:r w:rsidR="00502B30">
        <w:rPr>
          <w:rFonts w:eastAsia="Times New Roman" w:cs="Calibri"/>
        </w:rPr>
        <w:t>ego</w:t>
      </w:r>
      <w:r w:rsidRPr="00765B1C">
        <w:rPr>
          <w:rFonts w:eastAsia="Times New Roman" w:cs="Calibri"/>
        </w:rPr>
        <w:t xml:space="preserve"> interes</w:t>
      </w:r>
      <w:r w:rsidR="00502B30">
        <w:rPr>
          <w:rFonts w:eastAsia="Times New Roman" w:cs="Calibri"/>
        </w:rPr>
        <w:t>u</w:t>
      </w:r>
      <w:r w:rsidRPr="00765B1C">
        <w:rPr>
          <w:rFonts w:eastAsia="Times New Roman" w:cs="Calibri"/>
        </w:rPr>
        <w:t xml:space="preserve"> (art. 6 ust. 1 lit. f RODO) oraz gdy jest to niezbędne do wykonania zadania realizowanego w interesie publicznym (art. 6 ust. 1 lit. e RODO)</w:t>
      </w:r>
      <w:bookmarkEnd w:id="3"/>
      <w:r w:rsidRPr="00765B1C">
        <w:rPr>
          <w:rFonts w:eastAsia="Times New Roman" w:cs="Calibri"/>
        </w:rPr>
        <w:t>;</w:t>
      </w:r>
    </w:p>
    <w:p w14:paraId="33EA7ABC" w14:textId="77777777" w:rsidR="00765B1C" w:rsidRPr="00765B1C" w:rsidRDefault="00765B1C" w:rsidP="00025420">
      <w:pPr>
        <w:numPr>
          <w:ilvl w:val="1"/>
          <w:numId w:val="42"/>
        </w:numPr>
        <w:spacing w:after="0"/>
        <w:jc w:val="both"/>
        <w:rPr>
          <w:rFonts w:eastAsia="Times New Roman" w:cs="Calibri"/>
        </w:rPr>
      </w:pPr>
      <w:r w:rsidRPr="00765B1C">
        <w:rPr>
          <w:rFonts w:eastAsia="Times New Roman" w:cs="Calibri"/>
        </w:rPr>
        <w:t>podanie danych osobowych jest dobrowolne, przy czym niezbędne w celu wzięcia udziału w imprezie;</w:t>
      </w:r>
    </w:p>
    <w:p w14:paraId="457341CF" w14:textId="77777777" w:rsidR="00765B1C" w:rsidRPr="00765B1C" w:rsidRDefault="00765B1C" w:rsidP="00025420">
      <w:pPr>
        <w:numPr>
          <w:ilvl w:val="1"/>
          <w:numId w:val="42"/>
        </w:numPr>
        <w:spacing w:after="0"/>
        <w:jc w:val="both"/>
        <w:rPr>
          <w:rFonts w:eastAsia="Times New Roman" w:cs="Calibri"/>
        </w:rPr>
      </w:pPr>
      <w:r w:rsidRPr="00765B1C">
        <w:rPr>
          <w:rFonts w:eastAsia="Times New Roman" w:cs="Calibri"/>
        </w:rPr>
        <w:t>w trakcie przetwarzania danych osobowych nie będzie następować zautomatyzowane podejmowanie decyzji oraz nie jest stosowane profilowanie.</w:t>
      </w:r>
    </w:p>
    <w:p w14:paraId="599D9115" w14:textId="77777777" w:rsidR="002E24B1" w:rsidRDefault="002E24B1" w:rsidP="00025420">
      <w:pPr>
        <w:spacing w:after="0"/>
        <w:jc w:val="both"/>
        <w:rPr>
          <w:rFonts w:eastAsia="Times New Roman" w:cs="Calibri"/>
        </w:rPr>
      </w:pPr>
    </w:p>
    <w:p w14:paraId="66DDB7D5" w14:textId="3BE37011" w:rsidR="009C4DE5" w:rsidRDefault="007452AB" w:rsidP="00025420">
      <w:pPr>
        <w:pStyle w:val="Nagwek1"/>
        <w:jc w:val="both"/>
      </w:pPr>
      <w:r>
        <w:t>V</w:t>
      </w:r>
      <w:r w:rsidR="009060F4">
        <w:t>.</w:t>
      </w:r>
      <w:r>
        <w:t xml:space="preserve"> </w:t>
      </w:r>
      <w:r w:rsidR="009C4DE5">
        <w:t>POSTANOWIENIA OGÓLNE</w:t>
      </w:r>
    </w:p>
    <w:p w14:paraId="1D89ED39" w14:textId="30B9666A" w:rsidR="00D5269F" w:rsidRDefault="00D5269F" w:rsidP="00025420">
      <w:pPr>
        <w:numPr>
          <w:ilvl w:val="0"/>
          <w:numId w:val="33"/>
        </w:numPr>
        <w:spacing w:after="0"/>
        <w:jc w:val="both"/>
        <w:rPr>
          <w:rFonts w:eastAsia="Times New Roman" w:cs="Calibri"/>
        </w:rPr>
      </w:pPr>
      <w:r w:rsidRPr="00C26207">
        <w:rPr>
          <w:rFonts w:eastAsia="Times New Roman" w:cs="Calibri"/>
        </w:rPr>
        <w:t xml:space="preserve">Regulamin wchodzi w życie z dniem jego opublikowania na stronie internetowej </w:t>
      </w:r>
      <w:r w:rsidR="003E025A">
        <w:rPr>
          <w:rFonts w:eastAsia="Times New Roman" w:cs="Calibri"/>
        </w:rPr>
        <w:t>O</w:t>
      </w:r>
      <w:r>
        <w:rPr>
          <w:rFonts w:eastAsia="Times New Roman" w:cs="Calibri"/>
        </w:rPr>
        <w:t>rganizatora</w:t>
      </w:r>
      <w:r w:rsidRPr="00C26207">
        <w:rPr>
          <w:rFonts w:eastAsia="Times New Roman" w:cs="Calibri"/>
        </w:rPr>
        <w:t>.</w:t>
      </w:r>
    </w:p>
    <w:p w14:paraId="4F5E7168" w14:textId="4BABEB65" w:rsidR="00B97BE6" w:rsidRPr="00D5269F" w:rsidRDefault="00D5269F" w:rsidP="00025420">
      <w:pPr>
        <w:numPr>
          <w:ilvl w:val="0"/>
          <w:numId w:val="33"/>
        </w:numPr>
        <w:spacing w:after="0"/>
        <w:jc w:val="both"/>
        <w:rPr>
          <w:rFonts w:eastAsia="Times New Roman" w:cs="Calibri"/>
        </w:rPr>
      </w:pPr>
      <w:r w:rsidRPr="00C26207">
        <w:rPr>
          <w:rFonts w:eastAsia="Times New Roman" w:cs="Calibri"/>
        </w:rPr>
        <w:t xml:space="preserve">Organizator zastrzega sobie prawo wprowadzenia zmian w </w:t>
      </w:r>
      <w:r w:rsidR="003E025A">
        <w:rPr>
          <w:rFonts w:eastAsia="Times New Roman" w:cs="Calibri"/>
        </w:rPr>
        <w:t>R</w:t>
      </w:r>
      <w:r w:rsidRPr="00C26207">
        <w:rPr>
          <w:rFonts w:eastAsia="Times New Roman" w:cs="Calibri"/>
        </w:rPr>
        <w:t>egulaminie. Wszelkie dokonane przez</w:t>
      </w:r>
      <w:r w:rsidR="001C4228">
        <w:rPr>
          <w:rFonts w:eastAsia="Times New Roman" w:cs="Calibri"/>
        </w:rPr>
        <w:t> </w:t>
      </w:r>
      <w:r w:rsidR="003E025A">
        <w:rPr>
          <w:rFonts w:eastAsia="Times New Roman" w:cs="Calibri"/>
        </w:rPr>
        <w:t>O</w:t>
      </w:r>
      <w:r w:rsidRPr="00C26207">
        <w:rPr>
          <w:rFonts w:eastAsia="Times New Roman" w:cs="Calibri"/>
        </w:rPr>
        <w:t xml:space="preserve">rganizatora zmiany </w:t>
      </w:r>
      <w:r w:rsidR="003E025A">
        <w:rPr>
          <w:rFonts w:eastAsia="Times New Roman" w:cs="Calibri"/>
        </w:rPr>
        <w:t>R</w:t>
      </w:r>
      <w:r w:rsidRPr="00C26207">
        <w:rPr>
          <w:rFonts w:eastAsia="Times New Roman" w:cs="Calibri"/>
        </w:rPr>
        <w:t xml:space="preserve">egulaminu stają się obowiązujące po opublikowaniu ich na stronie internetowej </w:t>
      </w:r>
      <w:r w:rsidR="008A6A3F">
        <w:rPr>
          <w:rFonts w:eastAsia="Times New Roman" w:cs="Calibri"/>
        </w:rPr>
        <w:t>O</w:t>
      </w:r>
      <w:r w:rsidRPr="00C26207">
        <w:rPr>
          <w:rFonts w:eastAsia="Times New Roman" w:cs="Calibri"/>
        </w:rPr>
        <w:t>rganizatora.</w:t>
      </w:r>
    </w:p>
    <w:sectPr w:rsidR="00B97BE6" w:rsidRPr="00D5269F" w:rsidSect="008A6EEA">
      <w:headerReference w:type="default" r:id="rId17"/>
      <w:footerReference w:type="default" r:id="rId18"/>
      <w:headerReference w:type="first" r:id="rId19"/>
      <w:pgSz w:w="11906" w:h="16838"/>
      <w:pgMar w:top="198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A8BA9" w14:textId="77777777" w:rsidR="00205BBD" w:rsidRDefault="00205BBD" w:rsidP="00E75713">
      <w:pPr>
        <w:spacing w:after="0" w:line="240" w:lineRule="auto"/>
      </w:pPr>
      <w:r>
        <w:separator/>
      </w:r>
    </w:p>
  </w:endnote>
  <w:endnote w:type="continuationSeparator" w:id="0">
    <w:p w14:paraId="4A3539F0" w14:textId="77777777" w:rsidR="00205BBD" w:rsidRDefault="00205BBD" w:rsidP="00E7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B405F" w14:textId="77777777" w:rsidR="005C42DF" w:rsidRDefault="005C42D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3914964" w14:textId="77777777" w:rsidR="001F3AC0" w:rsidRDefault="001F3A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D2F29" w14:textId="77777777" w:rsidR="00205BBD" w:rsidRDefault="00205BBD" w:rsidP="00E75713">
      <w:pPr>
        <w:spacing w:after="0" w:line="240" w:lineRule="auto"/>
      </w:pPr>
      <w:r>
        <w:separator/>
      </w:r>
    </w:p>
  </w:footnote>
  <w:footnote w:type="continuationSeparator" w:id="0">
    <w:p w14:paraId="1A68037D" w14:textId="77777777" w:rsidR="00205BBD" w:rsidRDefault="00205BBD" w:rsidP="00E75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9F8B7" w14:textId="77777777" w:rsidR="00E20842" w:rsidRDefault="00E20842">
    <w:pPr>
      <w:pStyle w:val="Nagwek"/>
    </w:pPr>
    <w:r>
      <w:rPr>
        <w:noProof/>
      </w:rPr>
      <w:softHyphen/>
    </w:r>
    <w:r>
      <w:rPr>
        <w:noProof/>
      </w:rP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23C75" w14:textId="5CC569FB" w:rsidR="008A6EEA" w:rsidRDefault="00EC308B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463C784" wp14:editId="590C36EE">
          <wp:simplePos x="0" y="0"/>
          <wp:positionH relativeFrom="margin">
            <wp:posOffset>-681990</wp:posOffset>
          </wp:positionH>
          <wp:positionV relativeFrom="margin">
            <wp:posOffset>-1051560</wp:posOffset>
          </wp:positionV>
          <wp:extent cx="7428230" cy="10502900"/>
          <wp:effectExtent l="0" t="0" r="0" b="0"/>
          <wp:wrapNone/>
          <wp:docPr id="4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8230" cy="1050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6EEA">
      <w:tab/>
    </w:r>
    <w:r w:rsidR="008A6E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14F4"/>
    <w:multiLevelType w:val="hybridMultilevel"/>
    <w:tmpl w:val="EDF8D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4144"/>
    <w:multiLevelType w:val="hybridMultilevel"/>
    <w:tmpl w:val="13424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125B"/>
    <w:multiLevelType w:val="hybridMultilevel"/>
    <w:tmpl w:val="B058B9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D00D21"/>
    <w:multiLevelType w:val="hybridMultilevel"/>
    <w:tmpl w:val="72BAE37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9203F"/>
    <w:multiLevelType w:val="hybridMultilevel"/>
    <w:tmpl w:val="7D26992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7BB2F6B"/>
    <w:multiLevelType w:val="hybridMultilevel"/>
    <w:tmpl w:val="91D62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9373A3"/>
    <w:multiLevelType w:val="hybridMultilevel"/>
    <w:tmpl w:val="9DF8E33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927343"/>
    <w:multiLevelType w:val="multilevel"/>
    <w:tmpl w:val="694CE1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7E358A"/>
    <w:multiLevelType w:val="hybridMultilevel"/>
    <w:tmpl w:val="46941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1F6904"/>
    <w:multiLevelType w:val="hybridMultilevel"/>
    <w:tmpl w:val="25EE9D7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693B0E"/>
    <w:multiLevelType w:val="hybridMultilevel"/>
    <w:tmpl w:val="1F5696F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57E2B"/>
    <w:multiLevelType w:val="hybridMultilevel"/>
    <w:tmpl w:val="32E85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36323"/>
    <w:multiLevelType w:val="multilevel"/>
    <w:tmpl w:val="08E22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574E52"/>
    <w:multiLevelType w:val="multilevel"/>
    <w:tmpl w:val="BD4A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401395"/>
    <w:multiLevelType w:val="hybridMultilevel"/>
    <w:tmpl w:val="E00E0100"/>
    <w:lvl w:ilvl="0" w:tplc="A5E8506C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67B0296"/>
    <w:multiLevelType w:val="hybridMultilevel"/>
    <w:tmpl w:val="E604B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1C7F6E"/>
    <w:multiLevelType w:val="hybridMultilevel"/>
    <w:tmpl w:val="BD4EECCC"/>
    <w:lvl w:ilvl="0" w:tplc="96049F46">
      <w:start w:val="1"/>
      <w:numFmt w:val="lowerRoman"/>
      <w:lvlText w:val="(%1)"/>
      <w:lvlJc w:val="left"/>
      <w:pPr>
        <w:ind w:left="1068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FD6236"/>
    <w:multiLevelType w:val="hybridMultilevel"/>
    <w:tmpl w:val="D750CE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61562"/>
    <w:multiLevelType w:val="hybridMultilevel"/>
    <w:tmpl w:val="1FBCCD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2348D0"/>
    <w:multiLevelType w:val="multilevel"/>
    <w:tmpl w:val="0A5CE0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6C2B6C"/>
    <w:multiLevelType w:val="hybridMultilevel"/>
    <w:tmpl w:val="F8C89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CC2661"/>
    <w:multiLevelType w:val="hybridMultilevel"/>
    <w:tmpl w:val="CD92DAF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C3986"/>
    <w:multiLevelType w:val="hybridMultilevel"/>
    <w:tmpl w:val="D024702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7D1688"/>
    <w:multiLevelType w:val="hybridMultilevel"/>
    <w:tmpl w:val="05306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93348"/>
    <w:multiLevelType w:val="hybridMultilevel"/>
    <w:tmpl w:val="2326EB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674EE2"/>
    <w:multiLevelType w:val="hybridMultilevel"/>
    <w:tmpl w:val="A8ECEA6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801C8"/>
    <w:multiLevelType w:val="hybridMultilevel"/>
    <w:tmpl w:val="03205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A431A6"/>
    <w:multiLevelType w:val="hybridMultilevel"/>
    <w:tmpl w:val="C638E17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4626A"/>
    <w:multiLevelType w:val="hybridMultilevel"/>
    <w:tmpl w:val="81A05818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8EEA25EE">
      <w:start w:val="4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E362ED16">
      <w:start w:val="1"/>
      <w:numFmt w:val="lowerLetter"/>
      <w:lvlText w:val="(%3)"/>
      <w:lvlJc w:val="right"/>
      <w:pPr>
        <w:ind w:left="1800" w:hanging="180"/>
      </w:pPr>
      <w:rPr>
        <w:rFonts w:ascii="Arial" w:eastAsia="Times New Roman" w:hAnsi="Arial" w:cs="Arial"/>
        <w:b w:val="0"/>
        <w:bCs w:val="0"/>
      </w:rPr>
    </w:lvl>
    <w:lvl w:ilvl="3" w:tplc="96049F46">
      <w:start w:val="1"/>
      <w:numFmt w:val="lowerRoman"/>
      <w:lvlText w:val="(%4)"/>
      <w:lvlJc w:val="left"/>
      <w:pPr>
        <w:ind w:left="252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1641C8"/>
    <w:multiLevelType w:val="hybridMultilevel"/>
    <w:tmpl w:val="A8ECEA6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113C"/>
    <w:multiLevelType w:val="hybridMultilevel"/>
    <w:tmpl w:val="8562A8F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49421A"/>
    <w:multiLevelType w:val="hybridMultilevel"/>
    <w:tmpl w:val="6A5A605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D04FAC"/>
    <w:multiLevelType w:val="hybridMultilevel"/>
    <w:tmpl w:val="9EFEF9E8"/>
    <w:lvl w:ilvl="0" w:tplc="82D8314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014FCC"/>
    <w:multiLevelType w:val="hybridMultilevel"/>
    <w:tmpl w:val="175ECBF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C38444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1551E8"/>
    <w:multiLevelType w:val="hybridMultilevel"/>
    <w:tmpl w:val="FAE004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8E4989"/>
    <w:multiLevelType w:val="hybridMultilevel"/>
    <w:tmpl w:val="C542F1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54FD7"/>
    <w:multiLevelType w:val="hybridMultilevel"/>
    <w:tmpl w:val="48A41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CA71A6"/>
    <w:multiLevelType w:val="hybridMultilevel"/>
    <w:tmpl w:val="A8ECEA60"/>
    <w:lvl w:ilvl="0" w:tplc="82D8314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0197E"/>
    <w:multiLevelType w:val="hybridMultilevel"/>
    <w:tmpl w:val="5204F51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7073FDB"/>
    <w:multiLevelType w:val="hybridMultilevel"/>
    <w:tmpl w:val="D47C469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DA33EB"/>
    <w:multiLevelType w:val="hybridMultilevel"/>
    <w:tmpl w:val="C7B8951C"/>
    <w:lvl w:ilvl="0" w:tplc="E9F84CB2">
      <w:start w:val="1"/>
      <w:numFmt w:val="lowerLetter"/>
      <w:lvlText w:val="%1.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F1C60C0"/>
    <w:multiLevelType w:val="hybridMultilevel"/>
    <w:tmpl w:val="025AB986"/>
    <w:lvl w:ilvl="0" w:tplc="C38444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0D90917"/>
    <w:multiLevelType w:val="hybridMultilevel"/>
    <w:tmpl w:val="B58C4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6D6726"/>
    <w:multiLevelType w:val="hybridMultilevel"/>
    <w:tmpl w:val="72BAE37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00AEB"/>
    <w:multiLevelType w:val="hybridMultilevel"/>
    <w:tmpl w:val="0802B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7972843">
    <w:abstractNumId w:val="37"/>
  </w:num>
  <w:num w:numId="2" w16cid:durableId="1509179863">
    <w:abstractNumId w:val="41"/>
  </w:num>
  <w:num w:numId="3" w16cid:durableId="494301590">
    <w:abstractNumId w:val="39"/>
  </w:num>
  <w:num w:numId="4" w16cid:durableId="1634480699">
    <w:abstractNumId w:val="6"/>
  </w:num>
  <w:num w:numId="5" w16cid:durableId="853957076">
    <w:abstractNumId w:val="33"/>
  </w:num>
  <w:num w:numId="6" w16cid:durableId="1477143942">
    <w:abstractNumId w:val="18"/>
  </w:num>
  <w:num w:numId="7" w16cid:durableId="240604643">
    <w:abstractNumId w:val="9"/>
  </w:num>
  <w:num w:numId="8" w16cid:durableId="669022987">
    <w:abstractNumId w:val="24"/>
  </w:num>
  <w:num w:numId="9" w16cid:durableId="701830930">
    <w:abstractNumId w:val="22"/>
  </w:num>
  <w:num w:numId="10" w16cid:durableId="922758857">
    <w:abstractNumId w:val="40"/>
  </w:num>
  <w:num w:numId="11" w16cid:durableId="8408628">
    <w:abstractNumId w:val="12"/>
  </w:num>
  <w:num w:numId="12" w16cid:durableId="1483237620">
    <w:abstractNumId w:val="7"/>
  </w:num>
  <w:num w:numId="13" w16cid:durableId="481973203">
    <w:abstractNumId w:val="13"/>
  </w:num>
  <w:num w:numId="14" w16cid:durableId="2103913521">
    <w:abstractNumId w:val="19"/>
  </w:num>
  <w:num w:numId="15" w16cid:durableId="145588015">
    <w:abstractNumId w:val="4"/>
  </w:num>
  <w:num w:numId="16" w16cid:durableId="2108496210">
    <w:abstractNumId w:val="2"/>
  </w:num>
  <w:num w:numId="17" w16cid:durableId="366107360">
    <w:abstractNumId w:val="23"/>
  </w:num>
  <w:num w:numId="18" w16cid:durableId="289170157">
    <w:abstractNumId w:val="17"/>
  </w:num>
  <w:num w:numId="19" w16cid:durableId="1462961120">
    <w:abstractNumId w:val="26"/>
  </w:num>
  <w:num w:numId="20" w16cid:durableId="1725063553">
    <w:abstractNumId w:val="15"/>
  </w:num>
  <w:num w:numId="21" w16cid:durableId="1707487429">
    <w:abstractNumId w:val="34"/>
  </w:num>
  <w:num w:numId="22" w16cid:durableId="1063874166">
    <w:abstractNumId w:val="20"/>
  </w:num>
  <w:num w:numId="23" w16cid:durableId="1756703855">
    <w:abstractNumId w:val="36"/>
  </w:num>
  <w:num w:numId="24" w16cid:durableId="1700741179">
    <w:abstractNumId w:val="11"/>
  </w:num>
  <w:num w:numId="25" w16cid:durableId="1231844002">
    <w:abstractNumId w:val="32"/>
  </w:num>
  <w:num w:numId="26" w16cid:durableId="1983193363">
    <w:abstractNumId w:val="8"/>
  </w:num>
  <w:num w:numId="27" w16cid:durableId="65765286">
    <w:abstractNumId w:val="42"/>
  </w:num>
  <w:num w:numId="28" w16cid:durableId="1413743978">
    <w:abstractNumId w:val="5"/>
  </w:num>
  <w:num w:numId="29" w16cid:durableId="1953440023">
    <w:abstractNumId w:val="44"/>
  </w:num>
  <w:num w:numId="30" w16cid:durableId="734860566">
    <w:abstractNumId w:val="29"/>
  </w:num>
  <w:num w:numId="31" w16cid:durableId="472064425">
    <w:abstractNumId w:val="21"/>
  </w:num>
  <w:num w:numId="32" w16cid:durableId="33507139">
    <w:abstractNumId w:val="43"/>
  </w:num>
  <w:num w:numId="33" w16cid:durableId="276261087">
    <w:abstractNumId w:val="25"/>
  </w:num>
  <w:num w:numId="34" w16cid:durableId="1361466803">
    <w:abstractNumId w:val="28"/>
  </w:num>
  <w:num w:numId="35" w16cid:durableId="1882404520">
    <w:abstractNumId w:val="0"/>
  </w:num>
  <w:num w:numId="36" w16cid:durableId="2002653832">
    <w:abstractNumId w:val="38"/>
  </w:num>
  <w:num w:numId="37" w16cid:durableId="661085768">
    <w:abstractNumId w:val="35"/>
  </w:num>
  <w:num w:numId="38" w16cid:durableId="1302689344">
    <w:abstractNumId w:val="16"/>
  </w:num>
  <w:num w:numId="39" w16cid:durableId="1648777390">
    <w:abstractNumId w:val="3"/>
  </w:num>
  <w:num w:numId="40" w16cid:durableId="1386103448">
    <w:abstractNumId w:val="30"/>
  </w:num>
  <w:num w:numId="41" w16cid:durableId="866481868">
    <w:abstractNumId w:val="31"/>
  </w:num>
  <w:num w:numId="42" w16cid:durableId="1644386005">
    <w:abstractNumId w:val="27"/>
  </w:num>
  <w:num w:numId="43" w16cid:durableId="1107849106">
    <w:abstractNumId w:val="10"/>
  </w:num>
  <w:num w:numId="44" w16cid:durableId="2043510746">
    <w:abstractNumId w:val="1"/>
  </w:num>
  <w:num w:numId="45" w16cid:durableId="3776342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13"/>
    <w:rsid w:val="000227FF"/>
    <w:rsid w:val="000251E6"/>
    <w:rsid w:val="00025420"/>
    <w:rsid w:val="000425BB"/>
    <w:rsid w:val="00047117"/>
    <w:rsid w:val="000B4CBB"/>
    <w:rsid w:val="000D0E4F"/>
    <w:rsid w:val="000D2D77"/>
    <w:rsid w:val="000E00BB"/>
    <w:rsid w:val="000E01F6"/>
    <w:rsid w:val="000F2BA1"/>
    <w:rsid w:val="000F70DA"/>
    <w:rsid w:val="000F7802"/>
    <w:rsid w:val="00124969"/>
    <w:rsid w:val="001262AD"/>
    <w:rsid w:val="00141936"/>
    <w:rsid w:val="0015117C"/>
    <w:rsid w:val="001530C4"/>
    <w:rsid w:val="001626AB"/>
    <w:rsid w:val="00186A2E"/>
    <w:rsid w:val="001901C6"/>
    <w:rsid w:val="001A7F29"/>
    <w:rsid w:val="001C4228"/>
    <w:rsid w:val="001D2FBC"/>
    <w:rsid w:val="001E3E12"/>
    <w:rsid w:val="001E716D"/>
    <w:rsid w:val="001F1EAD"/>
    <w:rsid w:val="001F22EB"/>
    <w:rsid w:val="001F2935"/>
    <w:rsid w:val="001F3AC0"/>
    <w:rsid w:val="00203010"/>
    <w:rsid w:val="002041B1"/>
    <w:rsid w:val="00205BBD"/>
    <w:rsid w:val="00230075"/>
    <w:rsid w:val="0025053B"/>
    <w:rsid w:val="00257603"/>
    <w:rsid w:val="00257A18"/>
    <w:rsid w:val="00280403"/>
    <w:rsid w:val="002D2B8B"/>
    <w:rsid w:val="002E24B1"/>
    <w:rsid w:val="0030326E"/>
    <w:rsid w:val="00305793"/>
    <w:rsid w:val="00305A37"/>
    <w:rsid w:val="003236FA"/>
    <w:rsid w:val="00333869"/>
    <w:rsid w:val="0033388C"/>
    <w:rsid w:val="003349C6"/>
    <w:rsid w:val="0034020C"/>
    <w:rsid w:val="003444C8"/>
    <w:rsid w:val="00356281"/>
    <w:rsid w:val="0036293F"/>
    <w:rsid w:val="00381AAA"/>
    <w:rsid w:val="003A08D1"/>
    <w:rsid w:val="003A67B6"/>
    <w:rsid w:val="003B2D22"/>
    <w:rsid w:val="003C148C"/>
    <w:rsid w:val="003D115E"/>
    <w:rsid w:val="003D7BA4"/>
    <w:rsid w:val="003E025A"/>
    <w:rsid w:val="003F6095"/>
    <w:rsid w:val="00401CFE"/>
    <w:rsid w:val="0040782B"/>
    <w:rsid w:val="00411527"/>
    <w:rsid w:val="00421080"/>
    <w:rsid w:val="00441B5F"/>
    <w:rsid w:val="0045284D"/>
    <w:rsid w:val="004759C3"/>
    <w:rsid w:val="004821AD"/>
    <w:rsid w:val="00486044"/>
    <w:rsid w:val="004B671B"/>
    <w:rsid w:val="004C00C2"/>
    <w:rsid w:val="004C3E52"/>
    <w:rsid w:val="004D1BC3"/>
    <w:rsid w:val="004D316D"/>
    <w:rsid w:val="004D487F"/>
    <w:rsid w:val="004F75B6"/>
    <w:rsid w:val="00502B30"/>
    <w:rsid w:val="005038CB"/>
    <w:rsid w:val="0051098E"/>
    <w:rsid w:val="005109B6"/>
    <w:rsid w:val="0051216F"/>
    <w:rsid w:val="00514323"/>
    <w:rsid w:val="00541963"/>
    <w:rsid w:val="005431CC"/>
    <w:rsid w:val="00573C4C"/>
    <w:rsid w:val="00592C0F"/>
    <w:rsid w:val="005A71ED"/>
    <w:rsid w:val="005B36AD"/>
    <w:rsid w:val="005C42DF"/>
    <w:rsid w:val="005C5E6E"/>
    <w:rsid w:val="005E06B5"/>
    <w:rsid w:val="005E4DCE"/>
    <w:rsid w:val="005F6A3D"/>
    <w:rsid w:val="006042DB"/>
    <w:rsid w:val="006059B7"/>
    <w:rsid w:val="00607BA5"/>
    <w:rsid w:val="006336B5"/>
    <w:rsid w:val="00643001"/>
    <w:rsid w:val="006513CF"/>
    <w:rsid w:val="006555D8"/>
    <w:rsid w:val="006721EA"/>
    <w:rsid w:val="006746C7"/>
    <w:rsid w:val="00680B16"/>
    <w:rsid w:val="00693D96"/>
    <w:rsid w:val="006A0570"/>
    <w:rsid w:val="006A3264"/>
    <w:rsid w:val="006B0E15"/>
    <w:rsid w:val="006C452E"/>
    <w:rsid w:val="006D27B6"/>
    <w:rsid w:val="006D7AF7"/>
    <w:rsid w:val="006F6F41"/>
    <w:rsid w:val="0072393E"/>
    <w:rsid w:val="00735230"/>
    <w:rsid w:val="007452AB"/>
    <w:rsid w:val="00746833"/>
    <w:rsid w:val="00755E47"/>
    <w:rsid w:val="00765B1C"/>
    <w:rsid w:val="0077511D"/>
    <w:rsid w:val="007A218F"/>
    <w:rsid w:val="007A5F95"/>
    <w:rsid w:val="007B54FD"/>
    <w:rsid w:val="007C07A7"/>
    <w:rsid w:val="007C31C8"/>
    <w:rsid w:val="007D2DB5"/>
    <w:rsid w:val="007E585E"/>
    <w:rsid w:val="007E69CB"/>
    <w:rsid w:val="00824176"/>
    <w:rsid w:val="0082674F"/>
    <w:rsid w:val="00832BCC"/>
    <w:rsid w:val="0085530C"/>
    <w:rsid w:val="008751AF"/>
    <w:rsid w:val="008766CB"/>
    <w:rsid w:val="008820C0"/>
    <w:rsid w:val="00896F77"/>
    <w:rsid w:val="008A6A3F"/>
    <w:rsid w:val="008A6EEA"/>
    <w:rsid w:val="008F782C"/>
    <w:rsid w:val="00902F8B"/>
    <w:rsid w:val="009039B9"/>
    <w:rsid w:val="009060F4"/>
    <w:rsid w:val="00931C60"/>
    <w:rsid w:val="00944481"/>
    <w:rsid w:val="0096312B"/>
    <w:rsid w:val="0096644E"/>
    <w:rsid w:val="009703CF"/>
    <w:rsid w:val="009A0A64"/>
    <w:rsid w:val="009C18AC"/>
    <w:rsid w:val="009C4DE5"/>
    <w:rsid w:val="009D4D0A"/>
    <w:rsid w:val="009F4F05"/>
    <w:rsid w:val="00A336FB"/>
    <w:rsid w:val="00A42831"/>
    <w:rsid w:val="00A55C84"/>
    <w:rsid w:val="00A56ECD"/>
    <w:rsid w:val="00A83399"/>
    <w:rsid w:val="00AA5D00"/>
    <w:rsid w:val="00AC7939"/>
    <w:rsid w:val="00AD5512"/>
    <w:rsid w:val="00AD5B6C"/>
    <w:rsid w:val="00AD7EC1"/>
    <w:rsid w:val="00AE0551"/>
    <w:rsid w:val="00AF1D30"/>
    <w:rsid w:val="00B12707"/>
    <w:rsid w:val="00B36A9A"/>
    <w:rsid w:val="00B403CF"/>
    <w:rsid w:val="00B50920"/>
    <w:rsid w:val="00B51041"/>
    <w:rsid w:val="00B57D19"/>
    <w:rsid w:val="00B70570"/>
    <w:rsid w:val="00B75402"/>
    <w:rsid w:val="00B83A6E"/>
    <w:rsid w:val="00B97BE6"/>
    <w:rsid w:val="00BA1FDB"/>
    <w:rsid w:val="00BA4B50"/>
    <w:rsid w:val="00BD379F"/>
    <w:rsid w:val="00BF2F29"/>
    <w:rsid w:val="00BF325F"/>
    <w:rsid w:val="00BF351A"/>
    <w:rsid w:val="00C01335"/>
    <w:rsid w:val="00C0347E"/>
    <w:rsid w:val="00C05D36"/>
    <w:rsid w:val="00C07CC0"/>
    <w:rsid w:val="00C26207"/>
    <w:rsid w:val="00C278C8"/>
    <w:rsid w:val="00C56331"/>
    <w:rsid w:val="00C8500E"/>
    <w:rsid w:val="00CA15A8"/>
    <w:rsid w:val="00CA32B5"/>
    <w:rsid w:val="00CA341B"/>
    <w:rsid w:val="00CB11D3"/>
    <w:rsid w:val="00CB7089"/>
    <w:rsid w:val="00CF077E"/>
    <w:rsid w:val="00CF2208"/>
    <w:rsid w:val="00D20FC2"/>
    <w:rsid w:val="00D25FD4"/>
    <w:rsid w:val="00D3640A"/>
    <w:rsid w:val="00D40F9A"/>
    <w:rsid w:val="00D44389"/>
    <w:rsid w:val="00D5269F"/>
    <w:rsid w:val="00D62120"/>
    <w:rsid w:val="00D81A50"/>
    <w:rsid w:val="00D923AE"/>
    <w:rsid w:val="00D93AD5"/>
    <w:rsid w:val="00D9503A"/>
    <w:rsid w:val="00DA341D"/>
    <w:rsid w:val="00DA497B"/>
    <w:rsid w:val="00DB7048"/>
    <w:rsid w:val="00DD1595"/>
    <w:rsid w:val="00DD38CB"/>
    <w:rsid w:val="00E1383F"/>
    <w:rsid w:val="00E20842"/>
    <w:rsid w:val="00E23A53"/>
    <w:rsid w:val="00E35E6A"/>
    <w:rsid w:val="00E521B7"/>
    <w:rsid w:val="00E52E6A"/>
    <w:rsid w:val="00E5674F"/>
    <w:rsid w:val="00E6492B"/>
    <w:rsid w:val="00E75713"/>
    <w:rsid w:val="00EA034D"/>
    <w:rsid w:val="00EA0875"/>
    <w:rsid w:val="00EB622B"/>
    <w:rsid w:val="00EC308B"/>
    <w:rsid w:val="00EE32B4"/>
    <w:rsid w:val="00EE41C0"/>
    <w:rsid w:val="00EE5C5C"/>
    <w:rsid w:val="00EE68A8"/>
    <w:rsid w:val="00EF47EC"/>
    <w:rsid w:val="00F837D7"/>
    <w:rsid w:val="00F8735B"/>
    <w:rsid w:val="00FC0CDB"/>
    <w:rsid w:val="00FC29D9"/>
    <w:rsid w:val="00FE2F8D"/>
    <w:rsid w:val="00FE48C3"/>
    <w:rsid w:val="00FE7A68"/>
    <w:rsid w:val="00FF0B57"/>
    <w:rsid w:val="00FF4694"/>
    <w:rsid w:val="00F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D0CF6"/>
  <w15:chartTrackingRefBased/>
  <w15:docId w15:val="{7F2BAC0D-6E5B-4400-A8C1-9A363A5B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DE5"/>
    <w:pPr>
      <w:spacing w:after="0"/>
      <w:jc w:val="center"/>
      <w:outlineLvl w:val="0"/>
    </w:pPr>
    <w:rPr>
      <w:rFonts w:eastAsia="Times New Roman" w:cs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713"/>
  </w:style>
  <w:style w:type="paragraph" w:styleId="Stopka">
    <w:name w:val="footer"/>
    <w:basedOn w:val="Normalny"/>
    <w:link w:val="StopkaZnak"/>
    <w:uiPriority w:val="99"/>
    <w:unhideWhenUsed/>
    <w:rsid w:val="00E7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713"/>
  </w:style>
  <w:style w:type="paragraph" w:styleId="Tekstdymka">
    <w:name w:val="Balloon Text"/>
    <w:basedOn w:val="Normalny"/>
    <w:link w:val="TekstdymkaZnak"/>
    <w:uiPriority w:val="99"/>
    <w:semiHidden/>
    <w:unhideWhenUsed/>
    <w:rsid w:val="00E757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75713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D62120"/>
    <w:rPr>
      <w:b/>
      <w:bCs/>
    </w:rPr>
  </w:style>
  <w:style w:type="character" w:customStyle="1" w:styleId="st">
    <w:name w:val="st"/>
    <w:rsid w:val="00D62120"/>
  </w:style>
  <w:style w:type="paragraph" w:styleId="Akapitzlist">
    <w:name w:val="List Paragraph"/>
    <w:basedOn w:val="Normalny"/>
    <w:uiPriority w:val="34"/>
    <w:qFormat/>
    <w:rsid w:val="004B671B"/>
    <w:pPr>
      <w:ind w:left="720"/>
      <w:contextualSpacing/>
    </w:pPr>
  </w:style>
  <w:style w:type="character" w:styleId="Hipercze">
    <w:name w:val="Hyperlink"/>
    <w:uiPriority w:val="99"/>
    <w:unhideWhenUsed/>
    <w:rsid w:val="004B671B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592C0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592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2C0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92C0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C0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2C0F"/>
    <w:rPr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9C4DE5"/>
    <w:rPr>
      <w:rFonts w:eastAsia="Times New Roman" w:cs="Calibri"/>
      <w:b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B7048"/>
    <w:rPr>
      <w:sz w:val="22"/>
      <w:szCs w:val="22"/>
      <w:lang w:eastAsia="en-US"/>
    </w:rPr>
  </w:style>
  <w:style w:type="character" w:customStyle="1" w:styleId="normaltextrun">
    <w:name w:val="normaltextrun"/>
    <w:basedOn w:val="Domylnaczcionkaakapitu"/>
    <w:rsid w:val="00765B1C"/>
  </w:style>
  <w:style w:type="character" w:customStyle="1" w:styleId="eop">
    <w:name w:val="eop"/>
    <w:basedOn w:val="Domylnaczcionkaakapitu"/>
    <w:rsid w:val="00765B1C"/>
  </w:style>
  <w:style w:type="character" w:styleId="UyteHipercze">
    <w:name w:val="FollowedHyperlink"/>
    <w:basedOn w:val="Domylnaczcionkaakapitu"/>
    <w:uiPriority w:val="99"/>
    <w:semiHidden/>
    <w:unhideWhenUsed/>
    <w:rsid w:val="002D2B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2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utik.teatrwielki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butik.teatrwielki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od.sv@dpag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ilety.sinofniavarsovia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iod.sv@dpag.pl" TargetMode="External"/><Relationship Id="rId10" Type="http://schemas.openxmlformats.org/officeDocument/2006/relationships/hyperlink" Target="http://www.bilety.sinfoniavarsovia.org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ilety@sinfoniavarsovi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4e585-389d-4ec0-ab4b-b20525b1f568">
      <Terms xmlns="http://schemas.microsoft.com/office/infopath/2007/PartnerControls"/>
    </lcf76f155ced4ddcb4097134ff3c332f>
    <TaxCatchAll xmlns="5d94103c-065e-46e7-a9aa-feebafd11b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644C45601E4CA9155761554DD35B" ma:contentTypeVersion="18" ma:contentTypeDescription="Utwórz nowy dokument." ma:contentTypeScope="" ma:versionID="2613271a508cb4e2b94f1a02a697ba3f">
  <xsd:schema xmlns:xsd="http://www.w3.org/2001/XMLSchema" xmlns:xs="http://www.w3.org/2001/XMLSchema" xmlns:p="http://schemas.microsoft.com/office/2006/metadata/properties" xmlns:ns2="b9d4e585-389d-4ec0-ab4b-b20525b1f568" xmlns:ns3="5d94103c-065e-46e7-a9aa-feebafd11bf9" targetNamespace="http://schemas.microsoft.com/office/2006/metadata/properties" ma:root="true" ma:fieldsID="ad7e3a2661896d2fd9f042eb3d0842cf" ns2:_="" ns3:_="">
    <xsd:import namespace="b9d4e585-389d-4ec0-ab4b-b20525b1f568"/>
    <xsd:import namespace="5d94103c-065e-46e7-a9aa-feebafd11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4e585-389d-4ec0-ab4b-b20525b1f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a7a8239-2d37-4582-b6b4-03084736b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4103c-065e-46e7-a9aa-feebafd11b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ef400b-b7f0-4723-a47e-39b0b1c02f77}" ma:internalName="TaxCatchAll" ma:showField="CatchAllData" ma:web="5d94103c-065e-46e7-a9aa-feebafd11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89124-B95B-48FF-A0CE-31FFC40C9887}">
  <ds:schemaRefs>
    <ds:schemaRef ds:uri="http://schemas.microsoft.com/office/2006/metadata/properties"/>
    <ds:schemaRef ds:uri="http://schemas.microsoft.com/office/infopath/2007/PartnerControls"/>
    <ds:schemaRef ds:uri="b9d4e585-389d-4ec0-ab4b-b20525b1f568"/>
    <ds:schemaRef ds:uri="5d94103c-065e-46e7-a9aa-feebafd11bf9"/>
  </ds:schemaRefs>
</ds:datastoreItem>
</file>

<file path=customXml/itemProps2.xml><?xml version="1.0" encoding="utf-8"?>
<ds:datastoreItem xmlns:ds="http://schemas.openxmlformats.org/officeDocument/2006/customXml" ds:itemID="{A2178AC3-548C-4570-8819-F01FE43EA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B2A04E-8A84-4BC2-B7AB-97D3549B8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4e585-389d-4ec0-ab4b-b20525b1f568"/>
    <ds:schemaRef ds:uri="5d94103c-065e-46e7-a9aa-feebafd11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2093</Words>
  <Characters>12560</Characters>
  <Application>Microsoft Office Word</Application>
  <DocSecurity>0</DocSecurity>
  <Lines>104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14624</CharactersWithSpaces>
  <SharedDoc>false</SharedDoc>
  <HLinks>
    <vt:vector size="6" baseType="variant">
      <vt:variant>
        <vt:i4>90</vt:i4>
      </vt:variant>
      <vt:variant>
        <vt:i4>0</vt:i4>
      </vt:variant>
      <vt:variant>
        <vt:i4>0</vt:i4>
      </vt:variant>
      <vt:variant>
        <vt:i4>5</vt:i4>
      </vt:variant>
      <vt:variant>
        <vt:lpwstr>http://www.ebilet.pl/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Sinfonia Varsovia</dc:creator>
  <cp:keywords/>
  <cp:lastModifiedBy>Olga Curzydło</cp:lastModifiedBy>
  <cp:revision>46</cp:revision>
  <cp:lastPrinted>2023-04-26T11:33:00Z</cp:lastPrinted>
  <dcterms:created xsi:type="dcterms:W3CDTF">2024-06-06T08:52:00Z</dcterms:created>
  <dcterms:modified xsi:type="dcterms:W3CDTF">2024-06-07T11:07:00Z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0x010100A85B644C45601E4CA9155761554DD35B</vt:lpwstr>
  </property>
  <property fmtid="{D5CDD505-2E9C-101B-9397-08002B2CF9AE}" pid="3" name="MediaServiceImageTags">
    <vt:lpwstr/>
  </property>
</Properties>
</file>